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C34449" w14:textId="022ED68D" w:rsidR="005B1D6F" w:rsidRPr="00AE4D5D" w:rsidRDefault="00EB799C" w:rsidP="00D012E1">
      <w:pPr>
        <w:spacing w:after="0" w:line="360" w:lineRule="auto"/>
        <w:ind w:right="-900" w:hanging="990"/>
        <w:jc w:val="center"/>
        <w:rPr>
          <w:rFonts w:ascii="Arial" w:hAnsi="Arial" w:cs="Arial"/>
          <w:b/>
          <w:bCs/>
          <w:color w:val="00205B"/>
          <w:sz w:val="28"/>
          <w:szCs w:val="28"/>
        </w:rPr>
      </w:pPr>
      <w:r w:rsidRPr="00AE4D5D">
        <w:rPr>
          <w:rFonts w:ascii="Arial" w:hAnsi="Arial" w:cs="Arial"/>
          <w:b/>
          <w:bCs/>
          <w:color w:val="00205B"/>
          <w:sz w:val="28"/>
          <w:szCs w:val="28"/>
        </w:rPr>
        <w:t xml:space="preserve">Letter of Appeal </w:t>
      </w:r>
      <w:r w:rsidR="005F099B" w:rsidRPr="00AE4D5D">
        <w:rPr>
          <w:rFonts w:ascii="Arial" w:hAnsi="Arial" w:cs="Arial"/>
          <w:b/>
          <w:bCs/>
          <w:color w:val="00205B"/>
          <w:sz w:val="28"/>
          <w:szCs w:val="28"/>
        </w:rPr>
        <w:t xml:space="preserve">Template </w:t>
      </w:r>
      <w:r w:rsidRPr="00AE4D5D">
        <w:rPr>
          <w:rFonts w:ascii="Arial" w:hAnsi="Arial" w:cs="Arial"/>
          <w:b/>
          <w:bCs/>
          <w:color w:val="00205B"/>
          <w:sz w:val="28"/>
          <w:szCs w:val="28"/>
        </w:rPr>
        <w:t>for</w:t>
      </w:r>
      <w:r w:rsidR="00B75A57" w:rsidRPr="00AE4D5D">
        <w:rPr>
          <w:rFonts w:ascii="Arial" w:hAnsi="Arial" w:cs="Arial"/>
          <w:b/>
          <w:bCs/>
          <w:color w:val="00205B"/>
          <w:sz w:val="28"/>
          <w:szCs w:val="28"/>
        </w:rPr>
        <w:t xml:space="preserve"> </w:t>
      </w:r>
      <w:r w:rsidR="00780AFD" w:rsidRPr="00AE4D5D">
        <w:rPr>
          <w:rFonts w:ascii="Arial" w:hAnsi="Arial" w:cs="Arial"/>
          <w:b/>
          <w:bCs/>
          <w:color w:val="00205B"/>
          <w:sz w:val="28"/>
          <w:szCs w:val="28"/>
        </w:rPr>
        <w:t>ISEMBYLD</w:t>
      </w:r>
      <w:r w:rsidR="00823F00">
        <w:rPr>
          <w:rFonts w:ascii="Arial" w:hAnsi="Arial" w:cs="Arial"/>
          <w:b/>
          <w:bCs/>
          <w:color w:val="00205B"/>
          <w:sz w:val="28"/>
          <w:szCs w:val="28"/>
          <w:vertAlign w:val="superscript"/>
        </w:rPr>
        <w:t>™</w:t>
      </w:r>
      <w:r w:rsidR="005C53B2" w:rsidRPr="00AE4D5D">
        <w:rPr>
          <w:rFonts w:ascii="Arial" w:hAnsi="Arial" w:cs="Arial"/>
          <w:b/>
          <w:bCs/>
          <w:color w:val="00205B"/>
          <w:sz w:val="28"/>
          <w:szCs w:val="28"/>
        </w:rPr>
        <w:t xml:space="preserve"> </w:t>
      </w:r>
      <w:r w:rsidR="00A8598B" w:rsidRPr="00AE4D5D">
        <w:rPr>
          <w:rFonts w:ascii="Arial" w:hAnsi="Arial" w:cs="Arial"/>
          <w:b/>
          <w:bCs/>
          <w:color w:val="00205B"/>
          <w:sz w:val="28"/>
          <w:szCs w:val="28"/>
        </w:rPr>
        <w:t>(</w:t>
      </w:r>
      <w:proofErr w:type="spellStart"/>
      <w:r w:rsidR="00627995" w:rsidRPr="00AE4D5D">
        <w:rPr>
          <w:rFonts w:ascii="Arial" w:hAnsi="Arial" w:cs="Arial"/>
          <w:b/>
          <w:bCs/>
          <w:color w:val="00205B"/>
          <w:sz w:val="28"/>
          <w:szCs w:val="28"/>
        </w:rPr>
        <w:t>apitegromab-</w:t>
      </w:r>
      <w:r w:rsidR="00A8598B" w:rsidRPr="00AE4D5D">
        <w:rPr>
          <w:rFonts w:ascii="Arial" w:hAnsi="Arial" w:cs="Arial"/>
          <w:b/>
          <w:bCs/>
          <w:color w:val="00205B"/>
          <w:sz w:val="28"/>
          <w:szCs w:val="28"/>
        </w:rPr>
        <w:t>mstn</w:t>
      </w:r>
      <w:proofErr w:type="spellEnd"/>
      <w:r w:rsidR="00A8598B" w:rsidRPr="00AE4D5D">
        <w:rPr>
          <w:rFonts w:ascii="Arial" w:hAnsi="Arial" w:cs="Arial"/>
          <w:b/>
          <w:bCs/>
          <w:color w:val="00205B"/>
          <w:sz w:val="28"/>
          <w:szCs w:val="28"/>
        </w:rPr>
        <w:t xml:space="preserve">) </w:t>
      </w:r>
    </w:p>
    <w:p w14:paraId="667793E5" w14:textId="1554C5E1" w:rsidR="00780AFD" w:rsidRPr="00AE4D5D" w:rsidRDefault="0092291D" w:rsidP="00C673FB">
      <w:pPr>
        <w:spacing w:after="0" w:line="360" w:lineRule="auto"/>
        <w:jc w:val="center"/>
        <w:rPr>
          <w:rFonts w:ascii="Arial" w:hAnsi="Arial" w:cs="Arial"/>
          <w:b/>
          <w:bCs/>
          <w:color w:val="158E7E"/>
          <w:sz w:val="28"/>
          <w:szCs w:val="28"/>
        </w:rPr>
      </w:pPr>
      <w:r w:rsidRPr="00AE4D5D">
        <w:rPr>
          <w:rFonts w:ascii="Arial" w:hAnsi="Arial" w:cs="Arial"/>
          <w:b/>
          <w:bCs/>
          <w:i/>
          <w:iCs/>
          <w:noProof/>
          <w:color w:val="00205B"/>
        </w:rPr>
        <mc:AlternateContent>
          <mc:Choice Requires="wps">
            <w:drawing>
              <wp:anchor distT="0" distB="0" distL="114300" distR="114300" simplePos="0" relativeHeight="251658240" behindDoc="1" locked="0" layoutInCell="1" allowOverlap="1" wp14:anchorId="1A6E55E6" wp14:editId="2742C068">
                <wp:simplePos x="0" y="0"/>
                <wp:positionH relativeFrom="margin">
                  <wp:posOffset>-238125</wp:posOffset>
                </wp:positionH>
                <wp:positionV relativeFrom="paragraph">
                  <wp:posOffset>283844</wp:posOffset>
                </wp:positionV>
                <wp:extent cx="7343775" cy="7667625"/>
                <wp:effectExtent l="0" t="0" r="9525" b="9525"/>
                <wp:wrapNone/>
                <wp:docPr id="1898532198" name="Rectangle 1"/>
                <wp:cNvGraphicFramePr/>
                <a:graphic xmlns:a="http://schemas.openxmlformats.org/drawingml/2006/main">
                  <a:graphicData uri="http://schemas.microsoft.com/office/word/2010/wordprocessingShape">
                    <wps:wsp>
                      <wps:cNvSpPr/>
                      <wps:spPr>
                        <a:xfrm>
                          <a:off x="0" y="0"/>
                          <a:ext cx="7343775" cy="7667625"/>
                        </a:xfrm>
                        <a:prstGeom prst="round2DiagRect">
                          <a:avLst>
                            <a:gd name="adj1" fmla="val 6405"/>
                            <a:gd name="adj2" fmla="val 0"/>
                          </a:avLst>
                        </a:prstGeom>
                        <a:solidFill>
                          <a:sysClr val="window" lastClr="FFFFFF">
                            <a:lumMod val="95000"/>
                          </a:sysClr>
                        </a:solidFill>
                        <a:ln w="19050" cap="flat" cmpd="sng" algn="ctr">
                          <a:noFill/>
                          <a:prstDash val="solid"/>
                          <a:miter lim="800000"/>
                        </a:ln>
                        <a:effectLst/>
                      </wps:spPr>
                      <wps:txbx>
                        <w:txbxContent>
                          <w:p w14:paraId="0B9FA766" w14:textId="77777777" w:rsidR="00082281" w:rsidRPr="00C673FB" w:rsidRDefault="00082281" w:rsidP="00C673FB">
                            <w:pPr>
                              <w:rPr>
                                <w:color w:val="13A167"/>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E55E6" id="Rectangle 1" o:spid="_x0000_s1026" style="position:absolute;left:0;text-align:left;margin-left:-18.75pt;margin-top:22.35pt;width:578.25pt;height:603.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343775,7667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" adj="-11796480,,5400" path="m470369,l7343775,r,l7343775,7197256v,259778,-210591,470369,-470369,470369l,7667625r,l,470369c,210591,210591,,470369,xe" fillcolor="#f2f2f2" stroked="f" strokeweight="1.5pt">
                <v:stroke joinstyle="miter"/>
                <v:formulas/>
                <v:path arrowok="t" o:connecttype="custom" o:connectlocs="470369,0;7343775,0;7343775,0;7343775,7197256;6873406,7667625;0,7667625;0,7667625;0,470369;470369,0" o:connectangles="0,0,0,0,0,0,0,0,0" textboxrect="0,0,7343775,7667625"/>
                <v:textbox>
                  <w:txbxContent>
                    <w:p w14:paraId="0B9FA766" w14:textId="77777777" w:rsidR="00082281" w:rsidRPr="00C673FB" w:rsidRDefault="00082281" w:rsidP="00C673FB">
                      <w:pPr>
                        <w:rPr>
                          <w:color w:val="13A167"/>
                        </w:rPr>
                      </w:pPr>
                    </w:p>
                  </w:txbxContent>
                </v:textbox>
                <w10:wrap anchorx="margin"/>
              </v:shape>
            </w:pict>
          </mc:Fallback>
        </mc:AlternateContent>
      </w:r>
      <w:r w:rsidR="005B1D6F" w:rsidRPr="00AE4D5D">
        <w:rPr>
          <w:rFonts w:ascii="Arial" w:hAnsi="Arial" w:cs="Arial"/>
          <w:b/>
          <w:bCs/>
          <w:color w:val="158E7E"/>
          <w:sz w:val="28"/>
          <w:szCs w:val="28"/>
        </w:rPr>
        <w:t xml:space="preserve">For </w:t>
      </w:r>
      <w:r w:rsidR="00661A6D" w:rsidRPr="00AE4D5D">
        <w:rPr>
          <w:rFonts w:ascii="Arial" w:hAnsi="Arial" w:cs="Arial"/>
          <w:b/>
          <w:bCs/>
          <w:color w:val="158E7E"/>
          <w:sz w:val="28"/>
          <w:szCs w:val="28"/>
        </w:rPr>
        <w:t>U</w:t>
      </w:r>
      <w:r w:rsidR="005B1D6F" w:rsidRPr="00AE4D5D">
        <w:rPr>
          <w:rFonts w:ascii="Arial" w:hAnsi="Arial" w:cs="Arial"/>
          <w:b/>
          <w:bCs/>
          <w:color w:val="158E7E"/>
          <w:sz w:val="28"/>
          <w:szCs w:val="28"/>
        </w:rPr>
        <w:t>se by</w:t>
      </w:r>
      <w:r w:rsidR="00780AFD" w:rsidRPr="00AE4D5D">
        <w:rPr>
          <w:rFonts w:ascii="Arial" w:hAnsi="Arial" w:cs="Arial"/>
          <w:b/>
          <w:bCs/>
          <w:color w:val="158E7E"/>
          <w:sz w:val="28"/>
          <w:szCs w:val="28"/>
        </w:rPr>
        <w:t xml:space="preserve"> Patients</w:t>
      </w:r>
      <w:r w:rsidR="00902AB1" w:rsidRPr="00AE4D5D">
        <w:rPr>
          <w:rFonts w:ascii="Arial" w:hAnsi="Arial" w:cs="Arial"/>
          <w:b/>
          <w:bCs/>
          <w:color w:val="158E7E"/>
          <w:sz w:val="28"/>
          <w:szCs w:val="28"/>
        </w:rPr>
        <w:t xml:space="preserve"> </w:t>
      </w:r>
      <w:r w:rsidR="005B1D6F" w:rsidRPr="00AE4D5D">
        <w:rPr>
          <w:rFonts w:ascii="Arial" w:hAnsi="Arial" w:cs="Arial"/>
          <w:b/>
          <w:bCs/>
          <w:color w:val="158E7E"/>
          <w:sz w:val="28"/>
          <w:szCs w:val="28"/>
        </w:rPr>
        <w:t xml:space="preserve">or </w:t>
      </w:r>
      <w:r w:rsidR="00780AFD" w:rsidRPr="00AE4D5D">
        <w:rPr>
          <w:rFonts w:ascii="Arial" w:hAnsi="Arial" w:cs="Arial"/>
          <w:b/>
          <w:bCs/>
          <w:color w:val="158E7E"/>
          <w:sz w:val="28"/>
          <w:szCs w:val="28"/>
        </w:rPr>
        <w:t>Caregivers</w:t>
      </w:r>
    </w:p>
    <w:p w14:paraId="411D06B0" w14:textId="7FA460BA" w:rsidR="00555A83" w:rsidRPr="00AE4D5D" w:rsidRDefault="00555A83" w:rsidP="009F4621">
      <w:pPr>
        <w:spacing w:before="160" w:line="240" w:lineRule="auto"/>
        <w:jc w:val="center"/>
        <w:rPr>
          <w:rFonts w:ascii="Arial" w:hAnsi="Arial" w:cs="Arial"/>
          <w:b/>
          <w:bCs/>
          <w:i/>
          <w:iCs/>
          <w:color w:val="00205B"/>
          <w:sz w:val="20"/>
          <w:szCs w:val="20"/>
        </w:rPr>
      </w:pPr>
      <w:r w:rsidRPr="00AE4D5D">
        <w:rPr>
          <w:rFonts w:ascii="Arial" w:hAnsi="Arial" w:cs="Arial"/>
          <w:b/>
          <w:bCs/>
          <w:i/>
          <w:iCs/>
          <w:color w:val="00205B"/>
          <w:sz w:val="20"/>
          <w:szCs w:val="20"/>
        </w:rPr>
        <w:t xml:space="preserve">About </w:t>
      </w:r>
      <w:r w:rsidR="00661A6D" w:rsidRPr="00AE4D5D">
        <w:rPr>
          <w:rFonts w:ascii="Arial" w:hAnsi="Arial" w:cs="Arial"/>
          <w:b/>
          <w:bCs/>
          <w:i/>
          <w:iCs/>
          <w:color w:val="00205B"/>
          <w:sz w:val="20"/>
          <w:szCs w:val="20"/>
        </w:rPr>
        <w:t>T</w:t>
      </w:r>
      <w:r w:rsidRPr="00AE4D5D">
        <w:rPr>
          <w:rFonts w:ascii="Arial" w:hAnsi="Arial" w:cs="Arial"/>
          <w:b/>
          <w:bCs/>
          <w:i/>
          <w:iCs/>
          <w:color w:val="00205B"/>
          <w:sz w:val="20"/>
          <w:szCs w:val="20"/>
        </w:rPr>
        <w:t>his Letter</w:t>
      </w:r>
      <w:r w:rsidR="00A71C8D">
        <w:rPr>
          <w:rFonts w:ascii="Arial" w:hAnsi="Arial" w:cs="Arial"/>
          <w:b/>
          <w:bCs/>
          <w:i/>
          <w:iCs/>
          <w:color w:val="00205B"/>
          <w:sz w:val="20"/>
          <w:szCs w:val="20"/>
        </w:rPr>
        <w:t xml:space="preserve"> Template</w:t>
      </w:r>
    </w:p>
    <w:p w14:paraId="2E6B1AB6" w14:textId="40EB96F4" w:rsidR="005C516D" w:rsidRPr="00AE4D5D" w:rsidRDefault="00D53894" w:rsidP="009F4621">
      <w:pPr>
        <w:spacing w:after="120" w:line="240" w:lineRule="auto"/>
        <w:rPr>
          <w:rFonts w:ascii="Arial" w:hAnsi="Arial" w:cs="Arial"/>
          <w:i/>
          <w:iCs/>
          <w:color w:val="00205B"/>
          <w:sz w:val="20"/>
          <w:szCs w:val="20"/>
        </w:rPr>
      </w:pPr>
      <w:r w:rsidRPr="00AE4D5D">
        <w:rPr>
          <w:rFonts w:ascii="Arial" w:hAnsi="Arial" w:cs="Arial"/>
          <w:i/>
          <w:iCs/>
          <w:color w:val="00205B"/>
          <w:sz w:val="20"/>
          <w:szCs w:val="20"/>
        </w:rPr>
        <w:t xml:space="preserve">This letter is a guide to help you ask your insurance company to approve ISEMBYLD after </w:t>
      </w:r>
      <w:r w:rsidR="003E01C9" w:rsidRPr="00AE4D5D">
        <w:rPr>
          <w:rFonts w:ascii="Arial" w:hAnsi="Arial" w:cs="Arial"/>
          <w:i/>
          <w:iCs/>
          <w:color w:val="00205B"/>
          <w:sz w:val="20"/>
          <w:szCs w:val="20"/>
        </w:rPr>
        <w:t>your coverage was first denied</w:t>
      </w:r>
      <w:r w:rsidRPr="00AE4D5D">
        <w:rPr>
          <w:rFonts w:ascii="Arial" w:hAnsi="Arial" w:cs="Arial"/>
          <w:i/>
          <w:iCs/>
          <w:color w:val="00205B"/>
          <w:sz w:val="20"/>
          <w:szCs w:val="20"/>
        </w:rPr>
        <w:t>.</w:t>
      </w:r>
      <w:r w:rsidR="008D647C" w:rsidRPr="00AE4D5D">
        <w:rPr>
          <w:rFonts w:ascii="Arial" w:hAnsi="Arial" w:cs="Arial"/>
          <w:sz w:val="20"/>
          <w:szCs w:val="20"/>
        </w:rPr>
        <w:t xml:space="preserve"> </w:t>
      </w:r>
      <w:r w:rsidR="008D647C" w:rsidRPr="00AE4D5D">
        <w:rPr>
          <w:rFonts w:ascii="Arial" w:hAnsi="Arial" w:cs="Arial"/>
          <w:i/>
          <w:iCs/>
          <w:color w:val="00205B"/>
          <w:sz w:val="20"/>
          <w:szCs w:val="20"/>
        </w:rPr>
        <w:t xml:space="preserve">It helps the reviewer understand how </w:t>
      </w:r>
      <w:r w:rsidR="004D63D2" w:rsidRPr="00AE4D5D">
        <w:rPr>
          <w:rFonts w:ascii="Arial" w:hAnsi="Arial" w:cs="Arial"/>
          <w:i/>
          <w:iCs/>
          <w:color w:val="00205B"/>
          <w:sz w:val="20"/>
          <w:szCs w:val="20"/>
        </w:rPr>
        <w:t>Spinal Muscular Atrophy (SMA)</w:t>
      </w:r>
      <w:r w:rsidR="008D647C" w:rsidRPr="00AE4D5D">
        <w:rPr>
          <w:rFonts w:ascii="Arial" w:hAnsi="Arial" w:cs="Arial"/>
          <w:i/>
          <w:iCs/>
          <w:color w:val="00205B"/>
          <w:sz w:val="20"/>
          <w:szCs w:val="20"/>
        </w:rPr>
        <w:t xml:space="preserve"> affects daily life.</w:t>
      </w:r>
      <w:r w:rsidRPr="00AE4D5D">
        <w:rPr>
          <w:rFonts w:ascii="Arial" w:hAnsi="Arial" w:cs="Arial"/>
          <w:i/>
          <w:iCs/>
          <w:color w:val="00205B"/>
          <w:sz w:val="20"/>
          <w:szCs w:val="20"/>
        </w:rPr>
        <w:t xml:space="preserve"> </w:t>
      </w:r>
      <w:r w:rsidR="005C516D" w:rsidRPr="00AE4D5D">
        <w:rPr>
          <w:rFonts w:ascii="Arial" w:hAnsi="Arial" w:cs="Arial"/>
          <w:i/>
          <w:iCs/>
          <w:color w:val="00205B"/>
          <w:sz w:val="20"/>
          <w:szCs w:val="20"/>
        </w:rPr>
        <w:t xml:space="preserve">An initial denial is common for medicines used to treat </w:t>
      </w:r>
      <w:r w:rsidR="004D63D2" w:rsidRPr="00AE4D5D">
        <w:rPr>
          <w:rFonts w:ascii="Arial" w:hAnsi="Arial" w:cs="Arial"/>
          <w:i/>
          <w:iCs/>
          <w:color w:val="00205B"/>
          <w:sz w:val="20"/>
          <w:szCs w:val="20"/>
        </w:rPr>
        <w:t>SMA</w:t>
      </w:r>
      <w:r w:rsidR="005C516D" w:rsidRPr="00AE4D5D">
        <w:rPr>
          <w:rFonts w:ascii="Arial" w:hAnsi="Arial" w:cs="Arial"/>
          <w:i/>
          <w:iCs/>
          <w:color w:val="00205B"/>
          <w:sz w:val="20"/>
          <w:szCs w:val="20"/>
        </w:rPr>
        <w:t xml:space="preserve">. Appeals can be successful when more information is reviewed. </w:t>
      </w:r>
      <w:r w:rsidRPr="00AE4D5D">
        <w:rPr>
          <w:rFonts w:ascii="Arial" w:hAnsi="Arial" w:cs="Arial"/>
          <w:i/>
          <w:iCs/>
          <w:color w:val="00205B"/>
          <w:sz w:val="20"/>
          <w:szCs w:val="20"/>
        </w:rPr>
        <w:t xml:space="preserve">You may </w:t>
      </w:r>
      <w:r w:rsidR="0056334E" w:rsidRPr="00AE4D5D">
        <w:rPr>
          <w:rFonts w:ascii="Arial" w:hAnsi="Arial" w:cs="Arial"/>
          <w:i/>
          <w:iCs/>
          <w:color w:val="00205B"/>
          <w:sz w:val="20"/>
          <w:szCs w:val="20"/>
        </w:rPr>
        <w:t xml:space="preserve">write </w:t>
      </w:r>
      <w:r w:rsidRPr="00AE4D5D">
        <w:rPr>
          <w:rFonts w:ascii="Arial" w:hAnsi="Arial" w:cs="Arial"/>
          <w:i/>
          <w:iCs/>
          <w:color w:val="00205B"/>
          <w:sz w:val="20"/>
          <w:szCs w:val="20"/>
        </w:rPr>
        <w:t>anything you feel is important. This letter is your chance to share your</w:t>
      </w:r>
      <w:r w:rsidR="00825E5F" w:rsidRPr="00AE4D5D">
        <w:rPr>
          <w:rFonts w:ascii="Arial" w:hAnsi="Arial" w:cs="Arial"/>
          <w:i/>
          <w:iCs/>
          <w:color w:val="00205B"/>
          <w:sz w:val="20"/>
          <w:szCs w:val="20"/>
        </w:rPr>
        <w:t xml:space="preserve"> story</w:t>
      </w:r>
      <w:r w:rsidRPr="00AE4D5D">
        <w:rPr>
          <w:rFonts w:ascii="Arial" w:hAnsi="Arial" w:cs="Arial"/>
          <w:i/>
          <w:iCs/>
          <w:color w:val="00205B"/>
          <w:sz w:val="20"/>
          <w:szCs w:val="20"/>
        </w:rPr>
        <w:t xml:space="preserve"> or your child’s story and explain why ISEMBYLD is needed. </w:t>
      </w:r>
    </w:p>
    <w:p w14:paraId="39BC4344" w14:textId="08A7F4E8" w:rsidR="00C673FB" w:rsidRPr="00AE4D5D" w:rsidRDefault="00D53894" w:rsidP="009F4621">
      <w:pPr>
        <w:spacing w:after="120" w:line="240" w:lineRule="auto"/>
        <w:rPr>
          <w:rFonts w:ascii="Arial" w:hAnsi="Arial" w:cs="Arial"/>
          <w:i/>
          <w:iCs/>
          <w:color w:val="00205B"/>
          <w:sz w:val="20"/>
          <w:szCs w:val="20"/>
        </w:rPr>
      </w:pPr>
      <w:r w:rsidRPr="00AE4D5D">
        <w:rPr>
          <w:rFonts w:ascii="Arial" w:hAnsi="Arial" w:cs="Arial"/>
          <w:i/>
          <w:iCs/>
          <w:color w:val="00205B"/>
          <w:sz w:val="20"/>
          <w:szCs w:val="20"/>
        </w:rPr>
        <w:t>This letter does not replace medical documents sent by your doctor.</w:t>
      </w:r>
      <w:r w:rsidR="00ED6E3F" w:rsidRPr="00AE4D5D">
        <w:rPr>
          <w:rFonts w:ascii="Arial" w:hAnsi="Arial" w:cs="Arial"/>
          <w:i/>
          <w:iCs/>
          <w:color w:val="00205B"/>
          <w:sz w:val="20"/>
          <w:szCs w:val="20"/>
        </w:rPr>
        <w:t xml:space="preserve"> </w:t>
      </w:r>
      <w:r w:rsidR="00E53019" w:rsidRPr="00AE4D5D">
        <w:rPr>
          <w:rFonts w:ascii="Arial" w:hAnsi="Arial" w:cs="Arial"/>
          <w:i/>
          <w:iCs/>
          <w:color w:val="00205B"/>
          <w:sz w:val="20"/>
          <w:szCs w:val="20"/>
        </w:rPr>
        <w:t xml:space="preserve">Your doctor will usually send their own appeal with medical records. It is important to let your doctor’s office know about the denial and ask them to work on the appeal so everything can be sent together. </w:t>
      </w:r>
    </w:p>
    <w:p w14:paraId="5C0E6CAD" w14:textId="290AE88E" w:rsidR="004A762E" w:rsidRPr="00AE4D5D" w:rsidRDefault="00D53894" w:rsidP="009F4621">
      <w:pPr>
        <w:spacing w:after="120" w:line="240" w:lineRule="auto"/>
        <w:rPr>
          <w:rFonts w:ascii="Arial" w:hAnsi="Arial" w:cs="Arial"/>
          <w:i/>
          <w:iCs/>
          <w:color w:val="00205B"/>
          <w:sz w:val="20"/>
          <w:szCs w:val="20"/>
        </w:rPr>
      </w:pPr>
      <w:r w:rsidRPr="00AE4D5D">
        <w:rPr>
          <w:rFonts w:ascii="Arial" w:hAnsi="Arial" w:cs="Arial"/>
          <w:i/>
          <w:iCs/>
          <w:color w:val="00205B"/>
          <w:sz w:val="20"/>
          <w:szCs w:val="20"/>
        </w:rPr>
        <w:t xml:space="preserve">Some parts of this letter appear in </w:t>
      </w:r>
      <w:r w:rsidRPr="00AE4D5D">
        <w:rPr>
          <w:rFonts w:ascii="Arial" w:hAnsi="Arial" w:cs="Arial"/>
          <w:b/>
          <w:bCs/>
          <w:i/>
          <w:iCs/>
          <w:color w:val="158E7E"/>
          <w:sz w:val="20"/>
          <w:szCs w:val="20"/>
        </w:rPr>
        <w:t>[bold green brackets]</w:t>
      </w:r>
      <w:r w:rsidRPr="00AE4D5D">
        <w:rPr>
          <w:rFonts w:ascii="Arial" w:hAnsi="Arial" w:cs="Arial"/>
          <w:i/>
          <w:iCs/>
          <w:color w:val="158E7E"/>
          <w:sz w:val="20"/>
          <w:szCs w:val="20"/>
        </w:rPr>
        <w:t xml:space="preserve">. </w:t>
      </w:r>
      <w:r w:rsidRPr="00AE4D5D">
        <w:rPr>
          <w:rFonts w:ascii="Arial" w:hAnsi="Arial" w:cs="Arial"/>
          <w:i/>
          <w:iCs/>
          <w:color w:val="00205B"/>
          <w:sz w:val="20"/>
          <w:szCs w:val="20"/>
        </w:rPr>
        <w:t xml:space="preserve">Replace each green section with your own information. If something does not apply to you, you </w:t>
      </w:r>
      <w:r w:rsidR="00163370" w:rsidRPr="00AE4D5D">
        <w:rPr>
          <w:rFonts w:ascii="Arial" w:hAnsi="Arial" w:cs="Arial"/>
          <w:i/>
          <w:iCs/>
          <w:color w:val="00205B"/>
          <w:sz w:val="20"/>
          <w:szCs w:val="20"/>
        </w:rPr>
        <w:t xml:space="preserve">should </w:t>
      </w:r>
      <w:r w:rsidRPr="00AE4D5D">
        <w:rPr>
          <w:rFonts w:ascii="Arial" w:hAnsi="Arial" w:cs="Arial"/>
          <w:i/>
          <w:iCs/>
          <w:color w:val="00205B"/>
          <w:sz w:val="20"/>
          <w:szCs w:val="20"/>
        </w:rPr>
        <w:t>remove it</w:t>
      </w:r>
      <w:r w:rsidR="00B62C4A" w:rsidRPr="00AE4D5D">
        <w:rPr>
          <w:rFonts w:ascii="Arial" w:hAnsi="Arial" w:cs="Arial"/>
          <w:i/>
          <w:iCs/>
          <w:color w:val="00205B"/>
          <w:sz w:val="20"/>
          <w:szCs w:val="20"/>
        </w:rPr>
        <w:t>.</w:t>
      </w:r>
    </w:p>
    <w:p w14:paraId="22451066" w14:textId="3B2436AA" w:rsidR="003274C2" w:rsidRPr="00AE4D5D" w:rsidRDefault="003274C2" w:rsidP="009F4621">
      <w:pPr>
        <w:spacing w:after="120" w:line="240" w:lineRule="auto"/>
        <w:rPr>
          <w:rFonts w:ascii="Arial" w:hAnsi="Arial" w:cs="Arial"/>
          <w:i/>
          <w:iCs/>
          <w:color w:val="00205B"/>
          <w:sz w:val="20"/>
          <w:szCs w:val="20"/>
        </w:rPr>
      </w:pPr>
      <w:r w:rsidRPr="00AE4D5D">
        <w:rPr>
          <w:rFonts w:ascii="Arial" w:hAnsi="Arial" w:cs="Arial"/>
          <w:i/>
          <w:iCs/>
          <w:color w:val="00205B"/>
          <w:sz w:val="20"/>
          <w:szCs w:val="20"/>
        </w:rPr>
        <w:t>This first page is for information only. Do not include it when you send your appeal letter to your insurance company.</w:t>
      </w:r>
      <w:r w:rsidR="007F618E" w:rsidRPr="00AE4D5D">
        <w:rPr>
          <w:rFonts w:ascii="Arial" w:hAnsi="Arial" w:cs="Arial"/>
          <w:sz w:val="20"/>
          <w:szCs w:val="20"/>
        </w:rPr>
        <w:t xml:space="preserve"> </w:t>
      </w:r>
      <w:r w:rsidR="007F618E" w:rsidRPr="00AE4D5D">
        <w:rPr>
          <w:rFonts w:ascii="Arial" w:hAnsi="Arial" w:cs="Arial"/>
          <w:i/>
          <w:iCs/>
          <w:color w:val="00205B"/>
          <w:sz w:val="20"/>
          <w:szCs w:val="20"/>
        </w:rPr>
        <w:t>Start your appeal with the lette</w:t>
      </w:r>
      <w:r w:rsidR="007F618E" w:rsidRPr="0081394A">
        <w:rPr>
          <w:rFonts w:ascii="Arial" w:hAnsi="Arial" w:cs="Arial"/>
          <w:i/>
          <w:iCs/>
          <w:color w:val="00205B"/>
          <w:sz w:val="20"/>
          <w:szCs w:val="20"/>
        </w:rPr>
        <w:t>r</w:t>
      </w:r>
      <w:r w:rsidR="00A71C8D" w:rsidRPr="0081394A">
        <w:rPr>
          <w:rFonts w:ascii="Arial" w:hAnsi="Arial" w:cs="Arial"/>
          <w:i/>
          <w:iCs/>
          <w:color w:val="00205B"/>
          <w:sz w:val="20"/>
          <w:szCs w:val="20"/>
        </w:rPr>
        <w:t xml:space="preserve"> of </w:t>
      </w:r>
      <w:r w:rsidR="00412FFE">
        <w:rPr>
          <w:rFonts w:ascii="Arial" w:hAnsi="Arial" w:cs="Arial"/>
          <w:i/>
          <w:iCs/>
          <w:color w:val="00205B"/>
          <w:sz w:val="20"/>
          <w:szCs w:val="20"/>
        </w:rPr>
        <w:t>a</w:t>
      </w:r>
      <w:r w:rsidR="00A71C8D" w:rsidRPr="0081394A">
        <w:rPr>
          <w:rFonts w:ascii="Arial" w:hAnsi="Arial" w:cs="Arial"/>
          <w:i/>
          <w:iCs/>
          <w:color w:val="00205B"/>
          <w:sz w:val="20"/>
          <w:szCs w:val="20"/>
        </w:rPr>
        <w:t xml:space="preserve">ppeal </w:t>
      </w:r>
      <w:r w:rsidR="00412FFE">
        <w:rPr>
          <w:rFonts w:ascii="Arial" w:hAnsi="Arial" w:cs="Arial"/>
          <w:i/>
          <w:iCs/>
          <w:color w:val="00205B"/>
          <w:sz w:val="20"/>
          <w:szCs w:val="20"/>
        </w:rPr>
        <w:t>t</w:t>
      </w:r>
      <w:r w:rsidR="00A71C8D" w:rsidRPr="0081394A">
        <w:rPr>
          <w:rFonts w:ascii="Arial" w:hAnsi="Arial" w:cs="Arial"/>
          <w:i/>
          <w:iCs/>
          <w:color w:val="00205B"/>
          <w:sz w:val="20"/>
          <w:szCs w:val="20"/>
        </w:rPr>
        <w:t>emplate for</w:t>
      </w:r>
      <w:r w:rsidR="0081394A">
        <w:rPr>
          <w:rFonts w:ascii="Arial" w:hAnsi="Arial" w:cs="Arial"/>
          <w:i/>
          <w:iCs/>
          <w:color w:val="00205B"/>
          <w:sz w:val="20"/>
          <w:szCs w:val="20"/>
        </w:rPr>
        <w:t xml:space="preserve"> ISEMBYLD</w:t>
      </w:r>
      <w:r w:rsidR="00A71C8D" w:rsidRPr="00EC3D38">
        <w:rPr>
          <w:i/>
          <w:iCs/>
        </w:rPr>
        <w:t xml:space="preserve"> </w:t>
      </w:r>
      <w:r w:rsidR="007F618E" w:rsidRPr="00AE4D5D">
        <w:rPr>
          <w:rFonts w:ascii="Arial" w:hAnsi="Arial" w:cs="Arial"/>
          <w:i/>
          <w:iCs/>
          <w:color w:val="00205B"/>
          <w:sz w:val="20"/>
          <w:szCs w:val="20"/>
        </w:rPr>
        <w:t>on the next page.</w:t>
      </w:r>
    </w:p>
    <w:p w14:paraId="38E68D0A" w14:textId="42561B9A" w:rsidR="005C53B2" w:rsidRPr="00AE4D5D" w:rsidRDefault="005C53B2" w:rsidP="009F4621">
      <w:pPr>
        <w:spacing w:after="120" w:line="240" w:lineRule="auto"/>
        <w:ind w:right="-810"/>
        <w:rPr>
          <w:rFonts w:ascii="Arial" w:hAnsi="Arial" w:cs="Arial"/>
          <w:b/>
          <w:bCs/>
          <w:color w:val="01225C"/>
          <w:sz w:val="20"/>
          <w:szCs w:val="20"/>
        </w:rPr>
      </w:pPr>
      <w:r w:rsidRPr="00AE4D5D">
        <w:rPr>
          <w:rFonts w:ascii="Arial" w:hAnsi="Arial" w:cs="Arial"/>
          <w:b/>
          <w:bCs/>
          <w:color w:val="01225C"/>
          <w:sz w:val="20"/>
          <w:szCs w:val="20"/>
        </w:rPr>
        <w:t>INDICATION &amp; IMPORTANT SAFETY INFORMATION</w:t>
      </w:r>
    </w:p>
    <w:p w14:paraId="2CA108D8" w14:textId="77777777"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What is ISEMBYLD (apitegromab-mstn)?</w:t>
      </w:r>
    </w:p>
    <w:p w14:paraId="38DD21F5" w14:textId="59E98D4D" w:rsidR="00233DAE" w:rsidRPr="00AE4D5D" w:rsidRDefault="00233DAE" w:rsidP="009F4621">
      <w:pPr>
        <w:spacing w:after="120" w:line="240" w:lineRule="auto"/>
        <w:rPr>
          <w:rFonts w:ascii="Arial" w:hAnsi="Arial" w:cs="Arial"/>
          <w:color w:val="01225C"/>
          <w:sz w:val="20"/>
          <w:szCs w:val="20"/>
        </w:rPr>
      </w:pPr>
      <w:r w:rsidRPr="00AE4D5D">
        <w:rPr>
          <w:rFonts w:ascii="Arial" w:hAnsi="Arial" w:cs="Arial"/>
          <w:color w:val="01225C"/>
          <w:sz w:val="20"/>
          <w:szCs w:val="20"/>
        </w:rPr>
        <w:t>ISEMBYLD is a prescription medicine used to treat spinal muscular atrophy (SMA) in adults and children 2 years of age and older who are currently receiving a survival motor neuron 2 (SMN2)</w:t>
      </w:r>
      <w:r w:rsidR="004629A6">
        <w:rPr>
          <w:rFonts w:ascii="Arial" w:hAnsi="Arial" w:cs="Arial"/>
          <w:color w:val="01225C"/>
          <w:sz w:val="20"/>
          <w:szCs w:val="20"/>
        </w:rPr>
        <w:t>-</w:t>
      </w:r>
      <w:r w:rsidRPr="00AE4D5D">
        <w:rPr>
          <w:rFonts w:ascii="Arial" w:hAnsi="Arial" w:cs="Arial"/>
          <w:color w:val="01225C"/>
          <w:sz w:val="20"/>
          <w:szCs w:val="20"/>
        </w:rPr>
        <w:t>targeted treatment.</w:t>
      </w:r>
    </w:p>
    <w:p w14:paraId="166C8587" w14:textId="77777777"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IMPORTANT SAFETY INFORMATION</w:t>
      </w:r>
    </w:p>
    <w:p w14:paraId="5C4B577F" w14:textId="2A889636"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Before taking ISEMBYLD, tell your healthcare provider about all of your medical conditions, including if you:</w:t>
      </w:r>
    </w:p>
    <w:p w14:paraId="5168799A" w14:textId="3850CC12" w:rsidR="00233DAE" w:rsidRPr="00AE4D5D" w:rsidRDefault="00233DAE" w:rsidP="00470958">
      <w:pPr>
        <w:pStyle w:val="ListParagraph"/>
        <w:numPr>
          <w:ilvl w:val="0"/>
          <w:numId w:val="14"/>
        </w:numPr>
        <w:spacing w:line="240" w:lineRule="auto"/>
        <w:ind w:left="360"/>
        <w:rPr>
          <w:rFonts w:ascii="Arial" w:hAnsi="Arial" w:cs="Arial"/>
          <w:color w:val="01225C"/>
          <w:sz w:val="20"/>
          <w:szCs w:val="20"/>
        </w:rPr>
      </w:pPr>
      <w:r w:rsidRPr="00AE4D5D">
        <w:rPr>
          <w:rFonts w:ascii="Arial" w:hAnsi="Arial" w:cs="Arial"/>
          <w:color w:val="01225C"/>
          <w:sz w:val="20"/>
          <w:szCs w:val="20"/>
        </w:rPr>
        <w:t>have a history of low bone density or bone fractures</w:t>
      </w:r>
    </w:p>
    <w:p w14:paraId="300DFA50" w14:textId="4793E720" w:rsidR="00233DAE" w:rsidRPr="00AE4D5D" w:rsidRDefault="00233DAE" w:rsidP="00470958">
      <w:pPr>
        <w:pStyle w:val="ListParagraph"/>
        <w:numPr>
          <w:ilvl w:val="0"/>
          <w:numId w:val="14"/>
        </w:numPr>
        <w:spacing w:line="240" w:lineRule="auto"/>
        <w:ind w:left="360"/>
        <w:rPr>
          <w:rFonts w:ascii="Arial" w:hAnsi="Arial" w:cs="Arial"/>
          <w:color w:val="01225C"/>
          <w:sz w:val="20"/>
          <w:szCs w:val="20"/>
        </w:rPr>
      </w:pPr>
      <w:r w:rsidRPr="00AE4D5D">
        <w:rPr>
          <w:rFonts w:ascii="Arial" w:hAnsi="Arial" w:cs="Arial"/>
          <w:color w:val="01225C"/>
          <w:sz w:val="20"/>
          <w:szCs w:val="20"/>
        </w:rPr>
        <w:t>are pregnant or plan to become pregnant. If you are pregnant or are planning to become pregnant, ask your healthcare provider for advice before taking this medicine. It is not known if ISEMBYLD will harm your unborn baby. Tell your healthcare provider right away if you become pregnant during treatment with ISEMBYLD</w:t>
      </w:r>
    </w:p>
    <w:p w14:paraId="2348A216" w14:textId="54C08F8B" w:rsidR="00233DAE" w:rsidRPr="00AE4D5D" w:rsidRDefault="00233DAE" w:rsidP="009F4621">
      <w:pPr>
        <w:pStyle w:val="ListParagraph"/>
        <w:numPr>
          <w:ilvl w:val="0"/>
          <w:numId w:val="14"/>
        </w:numPr>
        <w:spacing w:after="120" w:line="240" w:lineRule="auto"/>
        <w:ind w:left="360"/>
        <w:rPr>
          <w:rFonts w:ascii="Arial" w:hAnsi="Arial" w:cs="Arial"/>
          <w:color w:val="01225C"/>
          <w:sz w:val="20"/>
          <w:szCs w:val="20"/>
        </w:rPr>
      </w:pPr>
      <w:r w:rsidRPr="00AE4D5D">
        <w:rPr>
          <w:rFonts w:ascii="Arial" w:hAnsi="Arial" w:cs="Arial"/>
          <w:color w:val="01225C"/>
          <w:sz w:val="20"/>
          <w:szCs w:val="20"/>
        </w:rPr>
        <w:t>are breastfeeding or plan to breastfeed. It is not known if ISEMBYLD passes into breast milk. Talk to your healthcare provider about the best way to feed your baby while on treatment with ISEMBYLD</w:t>
      </w:r>
    </w:p>
    <w:p w14:paraId="347EE35C" w14:textId="77777777"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 xml:space="preserve">Tell your healthcare provider about all the medicines you take, </w:t>
      </w:r>
      <w:r w:rsidRPr="00AE4D5D">
        <w:rPr>
          <w:rFonts w:ascii="Arial" w:hAnsi="Arial" w:cs="Arial"/>
          <w:color w:val="01225C"/>
          <w:sz w:val="20"/>
          <w:szCs w:val="20"/>
        </w:rPr>
        <w:t>including prescription and over-the-counter medicines, vitamins, and herbal supplements. Keep a list of them to show your healthcare provider, including your pharmacist, when you get a new medicine.</w:t>
      </w:r>
    </w:p>
    <w:p w14:paraId="02E51133" w14:textId="77777777"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What are the possible side effects of ISEMBYLD?</w:t>
      </w:r>
    </w:p>
    <w:p w14:paraId="28D17DA9" w14:textId="2E5A1D28" w:rsidR="00233DAE" w:rsidRPr="00AE4D5D" w:rsidRDefault="00233DAE" w:rsidP="009F4621">
      <w:pPr>
        <w:pStyle w:val="ListParagraph"/>
        <w:numPr>
          <w:ilvl w:val="0"/>
          <w:numId w:val="15"/>
        </w:numPr>
        <w:spacing w:after="120" w:line="240" w:lineRule="auto"/>
        <w:ind w:left="360"/>
        <w:rPr>
          <w:rFonts w:ascii="Arial" w:hAnsi="Arial" w:cs="Arial"/>
          <w:b/>
          <w:bCs/>
          <w:color w:val="01225C"/>
          <w:sz w:val="20"/>
          <w:szCs w:val="20"/>
        </w:rPr>
      </w:pPr>
      <w:r w:rsidRPr="00AE4D5D">
        <w:rPr>
          <w:rFonts w:ascii="Arial" w:hAnsi="Arial" w:cs="Arial"/>
          <w:b/>
          <w:bCs/>
          <w:color w:val="01225C"/>
          <w:sz w:val="20"/>
          <w:szCs w:val="20"/>
        </w:rPr>
        <w:t xml:space="preserve">Fractures. </w:t>
      </w:r>
      <w:r w:rsidRPr="00AE4D5D">
        <w:rPr>
          <w:rFonts w:ascii="Arial" w:hAnsi="Arial" w:cs="Arial"/>
          <w:color w:val="01225C"/>
          <w:sz w:val="20"/>
          <w:szCs w:val="20"/>
        </w:rPr>
        <w:t>Treatment with ISEMBYLD may increase the risk of bone fractures</w:t>
      </w:r>
      <w:r w:rsidR="004629A6">
        <w:rPr>
          <w:rFonts w:ascii="Arial" w:hAnsi="Arial" w:cs="Arial"/>
          <w:color w:val="01225C"/>
          <w:sz w:val="20"/>
          <w:szCs w:val="20"/>
        </w:rPr>
        <w:t>, including serious fractures</w:t>
      </w:r>
      <w:r w:rsidRPr="00AE4D5D">
        <w:rPr>
          <w:rFonts w:ascii="Arial" w:hAnsi="Arial" w:cs="Arial"/>
          <w:color w:val="01225C"/>
          <w:sz w:val="20"/>
          <w:szCs w:val="20"/>
        </w:rPr>
        <w:t>. Bone fractures may happen with or without a fall or other injury. Your healthcare provider may stop treatment with ISEMBYLD if you experience a bone fracture during treatment</w:t>
      </w:r>
    </w:p>
    <w:p w14:paraId="07CE95B7" w14:textId="77777777"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The most common side effects of ISEMBYLD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33DAE" w:rsidRPr="00AE4D5D" w14:paraId="522E3F7C" w14:textId="77777777" w:rsidTr="00470958">
        <w:tc>
          <w:tcPr>
            <w:tcW w:w="4675" w:type="dxa"/>
          </w:tcPr>
          <w:p w14:paraId="7514D4DD" w14:textId="5E89C514" w:rsidR="00233DAE" w:rsidRPr="00AE4D5D" w:rsidRDefault="00233DAE" w:rsidP="00470958">
            <w:pPr>
              <w:pStyle w:val="ListParagraph"/>
              <w:numPr>
                <w:ilvl w:val="0"/>
                <w:numId w:val="15"/>
              </w:numPr>
              <w:ind w:left="701"/>
              <w:rPr>
                <w:rFonts w:ascii="Arial" w:hAnsi="Arial" w:cs="Arial"/>
                <w:color w:val="01225C"/>
                <w:sz w:val="20"/>
                <w:szCs w:val="20"/>
              </w:rPr>
            </w:pPr>
            <w:r w:rsidRPr="00AE4D5D">
              <w:rPr>
                <w:rFonts w:ascii="Arial" w:hAnsi="Arial" w:cs="Arial"/>
                <w:color w:val="01225C"/>
                <w:sz w:val="20"/>
                <w:szCs w:val="20"/>
              </w:rPr>
              <w:t xml:space="preserve">upper respiratory </w:t>
            </w:r>
            <w:r w:rsidR="004629A6">
              <w:rPr>
                <w:rFonts w:ascii="Arial" w:hAnsi="Arial" w:cs="Arial"/>
                <w:color w:val="01225C"/>
                <w:sz w:val="20"/>
                <w:szCs w:val="20"/>
              </w:rPr>
              <w:t xml:space="preserve">tract </w:t>
            </w:r>
            <w:r w:rsidRPr="00AE4D5D">
              <w:rPr>
                <w:rFonts w:ascii="Arial" w:hAnsi="Arial" w:cs="Arial"/>
                <w:color w:val="01225C"/>
                <w:sz w:val="20"/>
                <w:szCs w:val="20"/>
              </w:rPr>
              <w:t>infections</w:t>
            </w:r>
          </w:p>
          <w:p w14:paraId="604B923C" w14:textId="32976545" w:rsidR="00233DAE" w:rsidRPr="00AE4D5D" w:rsidRDefault="00233DAE" w:rsidP="00470958">
            <w:pPr>
              <w:pStyle w:val="ListParagraph"/>
              <w:numPr>
                <w:ilvl w:val="0"/>
                <w:numId w:val="15"/>
              </w:numPr>
              <w:ind w:left="701"/>
              <w:rPr>
                <w:rFonts w:ascii="Arial" w:hAnsi="Arial" w:cs="Arial"/>
                <w:color w:val="01225C"/>
                <w:sz w:val="20"/>
                <w:szCs w:val="20"/>
              </w:rPr>
            </w:pPr>
            <w:r w:rsidRPr="00AE4D5D">
              <w:rPr>
                <w:rFonts w:ascii="Arial" w:hAnsi="Arial" w:cs="Arial"/>
                <w:color w:val="01225C"/>
                <w:sz w:val="20"/>
                <w:szCs w:val="20"/>
              </w:rPr>
              <w:t>vomiting</w:t>
            </w:r>
          </w:p>
          <w:p w14:paraId="0CB95A67" w14:textId="77777777" w:rsidR="00233DAE" w:rsidRPr="00EE2B19" w:rsidRDefault="00233DAE" w:rsidP="00470958">
            <w:pPr>
              <w:pStyle w:val="ListParagraph"/>
              <w:numPr>
                <w:ilvl w:val="0"/>
                <w:numId w:val="15"/>
              </w:numPr>
              <w:ind w:left="701"/>
              <w:rPr>
                <w:rFonts w:ascii="Arial" w:hAnsi="Arial" w:cs="Arial"/>
                <w:b/>
                <w:bCs/>
                <w:color w:val="01225C"/>
                <w:sz w:val="20"/>
                <w:szCs w:val="20"/>
              </w:rPr>
            </w:pPr>
            <w:r w:rsidRPr="00AE4D5D">
              <w:rPr>
                <w:rFonts w:ascii="Arial" w:hAnsi="Arial" w:cs="Arial"/>
                <w:color w:val="01225C"/>
                <w:sz w:val="20"/>
                <w:szCs w:val="20"/>
              </w:rPr>
              <w:t>cough</w:t>
            </w:r>
          </w:p>
          <w:p w14:paraId="170F68F2" w14:textId="0651595E" w:rsidR="004629A6" w:rsidRPr="00EE2B19" w:rsidRDefault="004629A6" w:rsidP="00470958">
            <w:pPr>
              <w:pStyle w:val="ListParagraph"/>
              <w:numPr>
                <w:ilvl w:val="0"/>
                <w:numId w:val="15"/>
              </w:numPr>
              <w:ind w:left="701"/>
              <w:rPr>
                <w:rFonts w:ascii="Arial" w:hAnsi="Arial" w:cs="Arial"/>
                <w:color w:val="01225C"/>
                <w:sz w:val="20"/>
                <w:szCs w:val="20"/>
              </w:rPr>
            </w:pPr>
            <w:r w:rsidRPr="00EE2B19">
              <w:rPr>
                <w:rFonts w:ascii="Arial" w:hAnsi="Arial" w:cs="Arial"/>
                <w:color w:val="01225C"/>
                <w:sz w:val="20"/>
                <w:szCs w:val="20"/>
              </w:rPr>
              <w:t>viral infections</w:t>
            </w:r>
          </w:p>
        </w:tc>
        <w:tc>
          <w:tcPr>
            <w:tcW w:w="4675" w:type="dxa"/>
          </w:tcPr>
          <w:p w14:paraId="7D325076" w14:textId="785168A2" w:rsidR="00233DAE" w:rsidRPr="00AE4D5D" w:rsidRDefault="00233DAE" w:rsidP="00470958">
            <w:pPr>
              <w:pStyle w:val="ListParagraph"/>
              <w:numPr>
                <w:ilvl w:val="0"/>
                <w:numId w:val="15"/>
              </w:numPr>
              <w:ind w:left="342"/>
              <w:rPr>
                <w:rFonts w:ascii="Arial" w:hAnsi="Arial" w:cs="Arial"/>
                <w:color w:val="01225C"/>
                <w:sz w:val="20"/>
                <w:szCs w:val="20"/>
              </w:rPr>
            </w:pPr>
            <w:r w:rsidRPr="00AE4D5D">
              <w:rPr>
                <w:rFonts w:ascii="Arial" w:hAnsi="Arial" w:cs="Arial"/>
                <w:color w:val="01225C"/>
                <w:sz w:val="20"/>
                <w:szCs w:val="20"/>
              </w:rPr>
              <w:t>headache</w:t>
            </w:r>
          </w:p>
          <w:p w14:paraId="0E45CA16" w14:textId="7A9AE388" w:rsidR="00233DAE" w:rsidRPr="00AE4D5D" w:rsidRDefault="00233DAE" w:rsidP="00470958">
            <w:pPr>
              <w:pStyle w:val="ListParagraph"/>
              <w:numPr>
                <w:ilvl w:val="0"/>
                <w:numId w:val="15"/>
              </w:numPr>
              <w:ind w:left="342"/>
              <w:rPr>
                <w:rFonts w:ascii="Arial" w:hAnsi="Arial" w:cs="Arial"/>
                <w:color w:val="01225C"/>
                <w:sz w:val="20"/>
                <w:szCs w:val="20"/>
              </w:rPr>
            </w:pPr>
            <w:r w:rsidRPr="00AE4D5D">
              <w:rPr>
                <w:rFonts w:ascii="Arial" w:hAnsi="Arial" w:cs="Arial"/>
                <w:color w:val="01225C"/>
                <w:sz w:val="20"/>
                <w:szCs w:val="20"/>
              </w:rPr>
              <w:t>stomach flu (gastroenteritis)</w:t>
            </w:r>
          </w:p>
          <w:p w14:paraId="299E54A9" w14:textId="77777777" w:rsidR="00233DAE" w:rsidRDefault="00233DAE" w:rsidP="00470958">
            <w:pPr>
              <w:pStyle w:val="ListParagraph"/>
              <w:numPr>
                <w:ilvl w:val="0"/>
                <w:numId w:val="15"/>
              </w:numPr>
              <w:ind w:left="342"/>
              <w:rPr>
                <w:rFonts w:ascii="Arial" w:hAnsi="Arial" w:cs="Arial"/>
                <w:color w:val="01225C"/>
                <w:sz w:val="20"/>
                <w:szCs w:val="20"/>
              </w:rPr>
            </w:pPr>
            <w:r w:rsidRPr="00AE4D5D">
              <w:rPr>
                <w:rFonts w:ascii="Arial" w:hAnsi="Arial" w:cs="Arial"/>
                <w:color w:val="01225C"/>
                <w:sz w:val="20"/>
                <w:szCs w:val="20"/>
              </w:rPr>
              <w:t>sore throat (pharyngitis)</w:t>
            </w:r>
          </w:p>
          <w:p w14:paraId="4539B6FF" w14:textId="32AD2B14" w:rsidR="004629A6" w:rsidRPr="00AE4D5D" w:rsidRDefault="004629A6" w:rsidP="00470958">
            <w:pPr>
              <w:pStyle w:val="ListParagraph"/>
              <w:numPr>
                <w:ilvl w:val="0"/>
                <w:numId w:val="15"/>
              </w:numPr>
              <w:ind w:left="342"/>
              <w:rPr>
                <w:rFonts w:ascii="Arial" w:hAnsi="Arial" w:cs="Arial"/>
                <w:color w:val="01225C"/>
                <w:sz w:val="20"/>
                <w:szCs w:val="20"/>
              </w:rPr>
            </w:pPr>
            <w:r>
              <w:rPr>
                <w:rFonts w:ascii="Arial" w:hAnsi="Arial" w:cs="Arial"/>
                <w:color w:val="01225C"/>
                <w:sz w:val="20"/>
                <w:szCs w:val="20"/>
              </w:rPr>
              <w:t>hypersensitivity</w:t>
            </w:r>
          </w:p>
        </w:tc>
      </w:tr>
    </w:tbl>
    <w:p w14:paraId="7DD7F6F7" w14:textId="77777777" w:rsidR="00233DAE" w:rsidRPr="00AE4D5D" w:rsidRDefault="00233DAE" w:rsidP="009F4621">
      <w:pPr>
        <w:spacing w:before="120" w:after="120" w:line="240" w:lineRule="auto"/>
        <w:rPr>
          <w:rFonts w:ascii="Arial" w:hAnsi="Arial" w:cs="Arial"/>
          <w:color w:val="01225C"/>
          <w:sz w:val="20"/>
          <w:szCs w:val="20"/>
        </w:rPr>
      </w:pPr>
      <w:r w:rsidRPr="00AE4D5D">
        <w:rPr>
          <w:rFonts w:ascii="Arial" w:hAnsi="Arial" w:cs="Arial"/>
          <w:color w:val="01225C"/>
          <w:sz w:val="20"/>
          <w:szCs w:val="20"/>
        </w:rPr>
        <w:t>These are not all of the possible side effects of ISEMBYLD. Call your healthcare provider for medical advice about side effects.</w:t>
      </w:r>
    </w:p>
    <w:p w14:paraId="612A4C94" w14:textId="37B289EA" w:rsidR="00233DAE" w:rsidRPr="00AE4D5D" w:rsidRDefault="00233DAE" w:rsidP="009F4621">
      <w:pPr>
        <w:spacing w:after="120" w:line="240" w:lineRule="auto"/>
        <w:rPr>
          <w:rFonts w:ascii="Arial" w:hAnsi="Arial" w:cs="Arial"/>
          <w:b/>
          <w:bCs/>
          <w:color w:val="01225C"/>
          <w:sz w:val="20"/>
          <w:szCs w:val="20"/>
        </w:rPr>
      </w:pPr>
      <w:r w:rsidRPr="00AE4D5D">
        <w:rPr>
          <w:rFonts w:ascii="Arial" w:hAnsi="Arial" w:cs="Arial"/>
          <w:b/>
          <w:bCs/>
          <w:color w:val="01225C"/>
          <w:sz w:val="20"/>
          <w:szCs w:val="20"/>
        </w:rPr>
        <w:t xml:space="preserve">You are encouraged to report negative side effects of prescription drugs to the FDA. Visit </w:t>
      </w:r>
      <w:hyperlink r:id="rId8" w:history="1">
        <w:r w:rsidRPr="00AE4D5D">
          <w:rPr>
            <w:rStyle w:val="Hyperlink"/>
            <w:rFonts w:ascii="Arial" w:hAnsi="Arial" w:cs="Arial"/>
            <w:b/>
            <w:bCs/>
            <w:color w:val="002060"/>
            <w:sz w:val="20"/>
            <w:szCs w:val="20"/>
          </w:rPr>
          <w:t>http://www.fda.gov/medwatch</w:t>
        </w:r>
      </w:hyperlink>
      <w:r w:rsidRPr="00AE4D5D">
        <w:rPr>
          <w:rFonts w:ascii="Arial" w:hAnsi="Arial" w:cs="Arial"/>
          <w:b/>
          <w:bCs/>
          <w:color w:val="01225C"/>
          <w:sz w:val="20"/>
          <w:szCs w:val="20"/>
        </w:rPr>
        <w:t xml:space="preserve"> or call 1-800-FDA-1088.</w:t>
      </w:r>
    </w:p>
    <w:p w14:paraId="2275763D" w14:textId="0FECDE3C" w:rsidR="00A07700" w:rsidRPr="00AE4D5D" w:rsidRDefault="00233DAE" w:rsidP="009F4621">
      <w:pPr>
        <w:pStyle w:val="NoSpacing"/>
        <w:spacing w:after="120"/>
        <w:rPr>
          <w:rFonts w:ascii="Arial" w:hAnsi="Arial" w:cs="Arial"/>
          <w:b/>
          <w:bCs/>
          <w:color w:val="002060"/>
          <w:sz w:val="20"/>
          <w:szCs w:val="20"/>
        </w:rPr>
      </w:pPr>
      <w:r w:rsidRPr="00AE4D5D">
        <w:rPr>
          <w:rFonts w:ascii="Arial" w:hAnsi="Arial" w:cs="Arial"/>
          <w:b/>
          <w:bCs/>
          <w:color w:val="002060"/>
          <w:sz w:val="20"/>
          <w:szCs w:val="20"/>
        </w:rPr>
        <w:t xml:space="preserve">Please see full </w:t>
      </w:r>
      <w:hyperlink r:id="rId9" w:history="1">
        <w:r w:rsidRPr="00AE4D5D">
          <w:rPr>
            <w:rStyle w:val="Hyperlink"/>
            <w:rFonts w:ascii="Arial" w:hAnsi="Arial" w:cs="Arial"/>
            <w:b/>
            <w:bCs/>
            <w:color w:val="002060"/>
            <w:sz w:val="20"/>
            <w:szCs w:val="20"/>
          </w:rPr>
          <w:t>Prescribing Information</w:t>
        </w:r>
      </w:hyperlink>
      <w:r w:rsidRPr="00AE4D5D">
        <w:rPr>
          <w:rFonts w:ascii="Arial" w:hAnsi="Arial" w:cs="Arial"/>
          <w:b/>
          <w:bCs/>
          <w:color w:val="002060"/>
          <w:sz w:val="20"/>
          <w:szCs w:val="20"/>
        </w:rPr>
        <w:t xml:space="preserve"> and </w:t>
      </w:r>
      <w:hyperlink r:id="rId10" w:history="1">
        <w:r w:rsidRPr="00AE4D5D">
          <w:rPr>
            <w:rStyle w:val="Hyperlink"/>
            <w:rFonts w:ascii="Arial" w:hAnsi="Arial" w:cs="Arial"/>
            <w:b/>
            <w:bCs/>
            <w:color w:val="002060"/>
            <w:sz w:val="20"/>
            <w:szCs w:val="20"/>
          </w:rPr>
          <w:t>Patient Information</w:t>
        </w:r>
        <w:r w:rsidRPr="00AE4D5D">
          <w:rPr>
            <w:rStyle w:val="Hyperlink"/>
            <w:rFonts w:ascii="Arial" w:hAnsi="Arial" w:cs="Arial"/>
            <w:b/>
            <w:bCs/>
            <w:color w:val="002060"/>
            <w:sz w:val="20"/>
            <w:szCs w:val="20"/>
            <w:u w:val="none"/>
          </w:rPr>
          <w:t>.</w:t>
        </w:r>
        <w:r w:rsidR="005C53B2" w:rsidRPr="00AE4D5D">
          <w:rPr>
            <w:rStyle w:val="Hyperlink"/>
            <w:rFonts w:ascii="Arial" w:hAnsi="Arial" w:cs="Arial"/>
            <w:color w:val="002060"/>
            <w:sz w:val="20"/>
            <w:szCs w:val="20"/>
            <w:u w:val="none"/>
          </w:rPr>
          <w:t> </w:t>
        </w:r>
      </w:hyperlink>
    </w:p>
    <w:p w14:paraId="3D57D69C" w14:textId="0D164CA3" w:rsidR="00BD79A7" w:rsidRPr="00AE4D5D" w:rsidRDefault="00BF6747" w:rsidP="00D012E1">
      <w:pPr>
        <w:pStyle w:val="NoSpacing"/>
        <w:rPr>
          <w:rFonts w:ascii="Arial" w:hAnsi="Arial" w:cs="Arial"/>
          <w:sz w:val="16"/>
          <w:szCs w:val="16"/>
        </w:rPr>
      </w:pPr>
      <w:r w:rsidRPr="00AE4D5D">
        <w:rPr>
          <w:rFonts w:ascii="Arial" w:hAnsi="Arial" w:cs="Arial"/>
          <w:noProof/>
        </w:rPr>
        <w:drawing>
          <wp:anchor distT="0" distB="0" distL="114300" distR="114300" simplePos="0" relativeHeight="251658241" behindDoc="0" locked="0" layoutInCell="1" allowOverlap="1" wp14:anchorId="7FC63DAB" wp14:editId="551DF582">
            <wp:simplePos x="0" y="0"/>
            <wp:positionH relativeFrom="margin">
              <wp:posOffset>5224145</wp:posOffset>
            </wp:positionH>
            <wp:positionV relativeFrom="paragraph">
              <wp:posOffset>69850</wp:posOffset>
            </wp:positionV>
            <wp:extent cx="1336108" cy="656590"/>
            <wp:effectExtent l="0" t="0" r="0" b="3810"/>
            <wp:wrapNone/>
            <wp:docPr id="18557116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711696"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36108" cy="656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724977" w14:textId="77777777" w:rsidR="00823F00" w:rsidRDefault="00823F00" w:rsidP="00D012E1">
      <w:pPr>
        <w:pStyle w:val="NoSpacing"/>
        <w:rPr>
          <w:rFonts w:ascii="Arial" w:hAnsi="Arial" w:cs="Arial"/>
          <w:sz w:val="16"/>
          <w:szCs w:val="16"/>
        </w:rPr>
      </w:pPr>
    </w:p>
    <w:p w14:paraId="09FD2250" w14:textId="2F5E79C5" w:rsidR="006839EB" w:rsidRPr="00AE4D5D" w:rsidRDefault="005B0D91" w:rsidP="00D012E1">
      <w:pPr>
        <w:pStyle w:val="NoSpacing"/>
        <w:rPr>
          <w:rFonts w:ascii="Arial" w:hAnsi="Arial" w:cs="Arial"/>
          <w:sz w:val="16"/>
          <w:szCs w:val="16"/>
        </w:rPr>
      </w:pPr>
      <w:r w:rsidRPr="00AE4D5D">
        <w:rPr>
          <w:rFonts w:ascii="Arial" w:hAnsi="Arial" w:cs="Arial"/>
          <w:sz w:val="16"/>
          <w:szCs w:val="16"/>
        </w:rPr>
        <w:t>ISEMBYLD is a trademark of Scholar Rock.</w:t>
      </w:r>
    </w:p>
    <w:p w14:paraId="6F96C5CF" w14:textId="19642FDB" w:rsidR="005B0D91" w:rsidRPr="00AE4D5D" w:rsidRDefault="005B0D91" w:rsidP="00D012E1">
      <w:pPr>
        <w:pStyle w:val="NoSpacing"/>
        <w:rPr>
          <w:rFonts w:ascii="Arial" w:hAnsi="Arial" w:cs="Arial"/>
          <w:sz w:val="16"/>
          <w:szCs w:val="16"/>
        </w:rPr>
      </w:pPr>
      <w:r w:rsidRPr="00AE4D5D">
        <w:rPr>
          <w:rFonts w:ascii="Arial" w:hAnsi="Arial" w:cs="Arial"/>
          <w:sz w:val="16"/>
          <w:szCs w:val="16"/>
        </w:rPr>
        <w:t>Scholar Rock © 2026 All rights reserved. </w:t>
      </w:r>
    </w:p>
    <w:p w14:paraId="270444ED" w14:textId="4E46314B" w:rsidR="007C4851" w:rsidRPr="00AE4D5D" w:rsidRDefault="005B0D91" w:rsidP="00D012E1">
      <w:pPr>
        <w:pStyle w:val="NoSpacing"/>
        <w:rPr>
          <w:rFonts w:ascii="Arial" w:hAnsi="Arial" w:cs="Arial"/>
          <w:sz w:val="16"/>
          <w:szCs w:val="16"/>
        </w:rPr>
        <w:sectPr w:rsidR="007C4851" w:rsidRPr="00AE4D5D" w:rsidSect="009F4621">
          <w:pgSz w:w="12240" w:h="15840"/>
          <w:pgMar w:top="720" w:right="720" w:bottom="720" w:left="720" w:header="720" w:footer="720" w:gutter="0"/>
          <w:cols w:space="720"/>
          <w:docGrid w:linePitch="360"/>
        </w:sectPr>
      </w:pPr>
      <w:r w:rsidRPr="00AE4D5D">
        <w:rPr>
          <w:rFonts w:ascii="Arial" w:hAnsi="Arial" w:cs="Arial"/>
          <w:sz w:val="16"/>
          <w:szCs w:val="16"/>
        </w:rPr>
        <w:t>US-APIT-0233 0</w:t>
      </w:r>
      <w:r w:rsidR="004629A6">
        <w:rPr>
          <w:rFonts w:ascii="Arial" w:hAnsi="Arial" w:cs="Arial"/>
          <w:sz w:val="16"/>
          <w:szCs w:val="16"/>
        </w:rPr>
        <w:t>9</w:t>
      </w:r>
      <w:r w:rsidRPr="00AE4D5D">
        <w:rPr>
          <w:rFonts w:ascii="Arial" w:hAnsi="Arial" w:cs="Arial"/>
          <w:sz w:val="16"/>
          <w:szCs w:val="16"/>
        </w:rPr>
        <w:t>/26 </w:t>
      </w:r>
    </w:p>
    <w:p w14:paraId="74F7579A" w14:textId="2A9EE98E" w:rsidR="0048507E" w:rsidRPr="00AE4D5D" w:rsidRDefault="00AA13A2" w:rsidP="002F4515">
      <w:pPr>
        <w:rPr>
          <w:rFonts w:ascii="Arial" w:hAnsi="Arial" w:cs="Arial"/>
          <w:sz w:val="22"/>
          <w:szCs w:val="22"/>
        </w:rPr>
      </w:pPr>
      <w:r w:rsidRPr="00AE4D5D">
        <w:rPr>
          <w:rFonts w:ascii="Arial" w:hAnsi="Arial" w:cs="Arial"/>
          <w:color w:val="000000" w:themeColor="text1"/>
          <w:sz w:val="22"/>
          <w:szCs w:val="22"/>
        </w:rPr>
        <w:lastRenderedPageBreak/>
        <w:t>Date:</w:t>
      </w:r>
      <w:r w:rsidRPr="00AE4D5D">
        <w:rPr>
          <w:rFonts w:ascii="Arial" w:hAnsi="Arial" w:cs="Arial"/>
          <w:color w:val="FF33CC"/>
          <w:sz w:val="22"/>
          <w:szCs w:val="22"/>
        </w:rPr>
        <w:t xml:space="preserve"> </w:t>
      </w:r>
      <w:r w:rsidRPr="00AE4D5D">
        <w:rPr>
          <w:rFonts w:ascii="Arial" w:hAnsi="Arial" w:cs="Arial"/>
          <w:b/>
          <w:bCs/>
          <w:color w:val="158E7E"/>
          <w:sz w:val="22"/>
          <w:szCs w:val="22"/>
        </w:rPr>
        <w:t>[Date]</w:t>
      </w:r>
    </w:p>
    <w:p w14:paraId="50B16DC4" w14:textId="46A4E82E" w:rsidR="005B0D91" w:rsidRPr="00AE4D5D" w:rsidRDefault="005B0D91" w:rsidP="00823E78">
      <w:pPr>
        <w:spacing w:after="0" w:line="276" w:lineRule="auto"/>
        <w:rPr>
          <w:rFonts w:ascii="Arial" w:hAnsi="Arial" w:cs="Arial"/>
          <w:b/>
          <w:bCs/>
          <w:color w:val="13A167"/>
          <w:sz w:val="22"/>
          <w:szCs w:val="22"/>
        </w:rPr>
      </w:pPr>
      <w:r w:rsidRPr="00AE4D5D">
        <w:rPr>
          <w:rFonts w:ascii="Arial" w:hAnsi="Arial" w:cs="Arial"/>
          <w:sz w:val="22"/>
          <w:szCs w:val="22"/>
        </w:rPr>
        <w:t xml:space="preserve">Patient Name: </w:t>
      </w:r>
      <w:r w:rsidRPr="00AE4D5D">
        <w:rPr>
          <w:rFonts w:ascii="Arial" w:hAnsi="Arial" w:cs="Arial"/>
          <w:b/>
          <w:bCs/>
          <w:color w:val="158E7E"/>
          <w:sz w:val="22"/>
          <w:szCs w:val="22"/>
        </w:rPr>
        <w:t>[Patient Name]</w:t>
      </w:r>
    </w:p>
    <w:p w14:paraId="41CCE2C0" w14:textId="77777777" w:rsidR="005B0D91" w:rsidRPr="00AE4D5D" w:rsidRDefault="005B0D91" w:rsidP="00823E78">
      <w:pPr>
        <w:spacing w:after="0" w:line="276" w:lineRule="auto"/>
        <w:rPr>
          <w:rFonts w:ascii="Arial" w:hAnsi="Arial" w:cs="Arial"/>
          <w:b/>
          <w:bCs/>
          <w:sz w:val="22"/>
          <w:szCs w:val="22"/>
        </w:rPr>
      </w:pPr>
      <w:r w:rsidRPr="00AE4D5D">
        <w:rPr>
          <w:rFonts w:ascii="Arial" w:hAnsi="Arial" w:cs="Arial"/>
          <w:sz w:val="22"/>
          <w:szCs w:val="22"/>
        </w:rPr>
        <w:t xml:space="preserve">Patient Date of Birth: </w:t>
      </w:r>
      <w:r w:rsidRPr="00AE4D5D">
        <w:rPr>
          <w:rFonts w:ascii="Arial" w:hAnsi="Arial" w:cs="Arial"/>
          <w:b/>
          <w:bCs/>
          <w:color w:val="158E7E"/>
          <w:sz w:val="22"/>
          <w:szCs w:val="22"/>
        </w:rPr>
        <w:t>[Patient Date of Birth]</w:t>
      </w:r>
    </w:p>
    <w:p w14:paraId="6C23C4D3" w14:textId="77777777" w:rsidR="005B0D91" w:rsidRPr="00AE4D5D" w:rsidRDefault="005B0D91" w:rsidP="00823E78">
      <w:pPr>
        <w:spacing w:after="0" w:line="276" w:lineRule="auto"/>
        <w:rPr>
          <w:rFonts w:ascii="Arial" w:hAnsi="Arial" w:cs="Arial"/>
          <w:b/>
          <w:bCs/>
          <w:color w:val="00205B"/>
          <w:sz w:val="22"/>
          <w:szCs w:val="22"/>
        </w:rPr>
      </w:pPr>
      <w:r w:rsidRPr="00AE4D5D">
        <w:rPr>
          <w:rFonts w:ascii="Arial" w:hAnsi="Arial" w:cs="Arial"/>
          <w:color w:val="000000" w:themeColor="text1"/>
          <w:sz w:val="22"/>
          <w:szCs w:val="22"/>
        </w:rPr>
        <w:t xml:space="preserve">Doctor’s Name: </w:t>
      </w:r>
      <w:r w:rsidRPr="00AE4D5D">
        <w:rPr>
          <w:rFonts w:ascii="Arial" w:hAnsi="Arial" w:cs="Arial"/>
          <w:b/>
          <w:bCs/>
          <w:color w:val="158E7E"/>
          <w:sz w:val="22"/>
          <w:szCs w:val="22"/>
        </w:rPr>
        <w:t>[Doctor’s Name]</w:t>
      </w:r>
    </w:p>
    <w:p w14:paraId="3342D421" w14:textId="77777777" w:rsidR="005B0D91" w:rsidRPr="00AE4D5D" w:rsidRDefault="005B0D91" w:rsidP="00823E78">
      <w:pPr>
        <w:spacing w:after="0" w:line="276" w:lineRule="auto"/>
        <w:rPr>
          <w:rFonts w:ascii="Arial" w:hAnsi="Arial" w:cs="Arial"/>
          <w:color w:val="13A167"/>
          <w:sz w:val="22"/>
          <w:szCs w:val="22"/>
        </w:rPr>
      </w:pPr>
      <w:r w:rsidRPr="00AE4D5D">
        <w:rPr>
          <w:rFonts w:ascii="Arial" w:hAnsi="Arial" w:cs="Arial"/>
          <w:sz w:val="22"/>
          <w:szCs w:val="22"/>
        </w:rPr>
        <w:t xml:space="preserve">Case number: </w:t>
      </w:r>
      <w:r w:rsidRPr="00AE4D5D">
        <w:rPr>
          <w:rFonts w:ascii="Arial" w:hAnsi="Arial" w:cs="Arial"/>
          <w:b/>
          <w:bCs/>
          <w:color w:val="158E7E"/>
          <w:sz w:val="22"/>
          <w:szCs w:val="22"/>
        </w:rPr>
        <w:t>[Case # (if known)]</w:t>
      </w:r>
    </w:p>
    <w:p w14:paraId="25D0CB09" w14:textId="77777777" w:rsidR="005B0D91" w:rsidRPr="00AE4D5D" w:rsidRDefault="005B0D91" w:rsidP="00823E78">
      <w:pPr>
        <w:spacing w:after="0" w:line="276" w:lineRule="auto"/>
        <w:rPr>
          <w:rFonts w:ascii="Arial" w:hAnsi="Arial" w:cs="Arial"/>
          <w:b/>
          <w:bCs/>
          <w:color w:val="13A167"/>
          <w:sz w:val="22"/>
          <w:szCs w:val="22"/>
        </w:rPr>
      </w:pPr>
    </w:p>
    <w:p w14:paraId="5609D1F7" w14:textId="77777777" w:rsidR="005B0D91" w:rsidRPr="00AE4D5D" w:rsidRDefault="005B0D91" w:rsidP="00823E78">
      <w:pPr>
        <w:spacing w:after="0" w:line="276" w:lineRule="auto"/>
        <w:rPr>
          <w:rFonts w:ascii="Arial" w:hAnsi="Arial" w:cs="Arial"/>
          <w:sz w:val="22"/>
          <w:szCs w:val="22"/>
        </w:rPr>
      </w:pPr>
      <w:r w:rsidRPr="00AE4D5D">
        <w:rPr>
          <w:rFonts w:ascii="Arial" w:hAnsi="Arial" w:cs="Arial"/>
          <w:sz w:val="22"/>
          <w:szCs w:val="22"/>
        </w:rPr>
        <w:t xml:space="preserve">Subject: Appeal of Insurance Denial for ISEMBYLD (apitegromab-mstn) </w:t>
      </w:r>
    </w:p>
    <w:p w14:paraId="738136EB" w14:textId="77777777" w:rsidR="006A0FAE" w:rsidRPr="00AE4D5D" w:rsidRDefault="006A0FAE" w:rsidP="005B0D91">
      <w:pPr>
        <w:spacing w:after="0"/>
        <w:rPr>
          <w:rFonts w:ascii="Arial" w:hAnsi="Arial" w:cs="Arial"/>
          <w:sz w:val="22"/>
          <w:szCs w:val="22"/>
        </w:rPr>
      </w:pPr>
    </w:p>
    <w:p w14:paraId="098C964F" w14:textId="71A95C4A" w:rsidR="006930BE" w:rsidRPr="00AE4D5D" w:rsidRDefault="006C4C5A" w:rsidP="006C4C5A">
      <w:pPr>
        <w:rPr>
          <w:rFonts w:ascii="Arial" w:hAnsi="Arial" w:cs="Arial"/>
          <w:sz w:val="22"/>
          <w:szCs w:val="22"/>
        </w:rPr>
      </w:pPr>
      <w:r w:rsidRPr="00AE4D5D">
        <w:rPr>
          <w:rFonts w:ascii="Arial" w:hAnsi="Arial" w:cs="Arial"/>
          <w:sz w:val="22"/>
          <w:szCs w:val="22"/>
        </w:rPr>
        <w:t>To whom it may concern:</w:t>
      </w:r>
    </w:p>
    <w:p w14:paraId="33EC8A17" w14:textId="0539D5E3" w:rsidR="005F094D" w:rsidRPr="00AE4D5D" w:rsidRDefault="2E1525E4" w:rsidP="006C4C5A">
      <w:pPr>
        <w:rPr>
          <w:rFonts w:ascii="Arial" w:hAnsi="Arial" w:cs="Arial"/>
          <w:sz w:val="22"/>
          <w:szCs w:val="22"/>
        </w:rPr>
      </w:pPr>
      <w:r w:rsidRPr="00AE4D5D">
        <w:rPr>
          <w:rFonts w:ascii="Arial" w:hAnsi="Arial" w:cs="Arial"/>
          <w:sz w:val="22"/>
          <w:szCs w:val="22"/>
        </w:rPr>
        <w:t xml:space="preserve">I am writing to appeal the denial of </w:t>
      </w:r>
      <w:r w:rsidRPr="00AE4D5D">
        <w:rPr>
          <w:rFonts w:ascii="Arial" w:hAnsi="Arial" w:cs="Arial"/>
          <w:b/>
          <w:bCs/>
          <w:color w:val="158E7E"/>
          <w:sz w:val="22"/>
          <w:szCs w:val="22"/>
        </w:rPr>
        <w:t xml:space="preserve">[my/my child’s] </w:t>
      </w:r>
      <w:r w:rsidRPr="00AE4D5D">
        <w:rPr>
          <w:rFonts w:ascii="Arial" w:hAnsi="Arial" w:cs="Arial"/>
          <w:sz w:val="22"/>
          <w:szCs w:val="22"/>
        </w:rPr>
        <w:t>request for ISEMBYLD</w:t>
      </w:r>
      <w:r w:rsidR="00054D33" w:rsidRPr="00AE4D5D">
        <w:rPr>
          <w:rFonts w:ascii="Arial" w:hAnsi="Arial" w:cs="Arial"/>
          <w:sz w:val="22"/>
          <w:szCs w:val="22"/>
        </w:rPr>
        <w:t>.</w:t>
      </w:r>
      <w:r w:rsidRPr="00AE4D5D">
        <w:rPr>
          <w:rFonts w:ascii="Arial" w:hAnsi="Arial" w:cs="Arial"/>
          <w:sz w:val="22"/>
          <w:szCs w:val="22"/>
        </w:rPr>
        <w:t xml:space="preserve"> </w:t>
      </w:r>
      <w:r w:rsidR="002970B2" w:rsidRPr="00AE4D5D">
        <w:rPr>
          <w:rFonts w:ascii="Arial" w:hAnsi="Arial" w:cs="Arial"/>
          <w:sz w:val="22"/>
          <w:szCs w:val="22"/>
        </w:rPr>
        <w:t xml:space="preserve">Dr. </w:t>
      </w:r>
      <w:r w:rsidR="00EA2D05" w:rsidRPr="00AE4D5D">
        <w:rPr>
          <w:rFonts w:ascii="Arial" w:hAnsi="Arial" w:cs="Arial"/>
          <w:b/>
          <w:bCs/>
          <w:color w:val="158E7E"/>
          <w:sz w:val="22"/>
          <w:szCs w:val="22"/>
        </w:rPr>
        <w:t>[Do</w:t>
      </w:r>
      <w:r w:rsidR="70B5B4E9" w:rsidRPr="00AE4D5D">
        <w:rPr>
          <w:rFonts w:ascii="Arial" w:hAnsi="Arial" w:cs="Arial"/>
          <w:b/>
          <w:bCs/>
          <w:color w:val="158E7E"/>
          <w:sz w:val="22"/>
          <w:szCs w:val="22"/>
        </w:rPr>
        <w:t xml:space="preserve">ctor’s </w:t>
      </w:r>
      <w:r w:rsidR="000C194E" w:rsidRPr="00AE4D5D">
        <w:rPr>
          <w:rFonts w:ascii="Arial" w:hAnsi="Arial" w:cs="Arial"/>
          <w:b/>
          <w:bCs/>
          <w:color w:val="158E7E"/>
          <w:sz w:val="22"/>
          <w:szCs w:val="22"/>
        </w:rPr>
        <w:t>n</w:t>
      </w:r>
      <w:r w:rsidR="70B5B4E9" w:rsidRPr="00AE4D5D">
        <w:rPr>
          <w:rFonts w:ascii="Arial" w:hAnsi="Arial" w:cs="Arial"/>
          <w:b/>
          <w:bCs/>
          <w:color w:val="158E7E"/>
          <w:sz w:val="22"/>
          <w:szCs w:val="22"/>
        </w:rPr>
        <w:t>ame]</w:t>
      </w:r>
      <w:r w:rsidRPr="00AE4D5D">
        <w:rPr>
          <w:rFonts w:ascii="Arial" w:hAnsi="Arial" w:cs="Arial"/>
          <w:b/>
          <w:bCs/>
          <w:color w:val="158E7E"/>
          <w:sz w:val="22"/>
          <w:szCs w:val="22"/>
        </w:rPr>
        <w:t xml:space="preserve"> </w:t>
      </w:r>
      <w:r w:rsidRPr="00AE4D5D">
        <w:rPr>
          <w:rFonts w:ascii="Arial" w:hAnsi="Arial" w:cs="Arial"/>
          <w:sz w:val="22"/>
          <w:szCs w:val="22"/>
        </w:rPr>
        <w:t xml:space="preserve">prescribed ISEMBYLD for </w:t>
      </w:r>
      <w:r w:rsidRPr="00AE4D5D">
        <w:rPr>
          <w:rFonts w:ascii="Arial" w:hAnsi="Arial" w:cs="Arial"/>
          <w:b/>
          <w:bCs/>
          <w:color w:val="158E7E"/>
          <w:sz w:val="22"/>
          <w:szCs w:val="22"/>
        </w:rPr>
        <w:t xml:space="preserve">[me/patient first name] </w:t>
      </w:r>
      <w:r w:rsidRPr="00AE4D5D">
        <w:rPr>
          <w:rFonts w:ascii="Arial" w:hAnsi="Arial" w:cs="Arial"/>
          <w:sz w:val="22"/>
          <w:szCs w:val="22"/>
        </w:rPr>
        <w:t xml:space="preserve">and submitted a </w:t>
      </w:r>
      <w:r w:rsidR="00EE3723" w:rsidRPr="00AE4D5D">
        <w:rPr>
          <w:rFonts w:ascii="Arial" w:hAnsi="Arial" w:cs="Arial"/>
          <w:sz w:val="22"/>
          <w:szCs w:val="22"/>
        </w:rPr>
        <w:t>request</w:t>
      </w:r>
      <w:r w:rsidRPr="00AE4D5D">
        <w:rPr>
          <w:rFonts w:ascii="Arial" w:hAnsi="Arial" w:cs="Arial"/>
          <w:sz w:val="22"/>
          <w:szCs w:val="22"/>
        </w:rPr>
        <w:t xml:space="preserve"> </w:t>
      </w:r>
      <w:r w:rsidR="00AC009C" w:rsidRPr="00AE4D5D">
        <w:rPr>
          <w:rFonts w:ascii="Arial" w:hAnsi="Arial" w:cs="Arial"/>
          <w:sz w:val="22"/>
          <w:szCs w:val="22"/>
        </w:rPr>
        <w:t xml:space="preserve">for approval. </w:t>
      </w:r>
      <w:r w:rsidR="005F094D" w:rsidRPr="00AE4D5D">
        <w:rPr>
          <w:rFonts w:ascii="Arial" w:hAnsi="Arial" w:cs="Arial"/>
          <w:sz w:val="22"/>
          <w:szCs w:val="22"/>
        </w:rPr>
        <w:t xml:space="preserve">On </w:t>
      </w:r>
      <w:r w:rsidR="005F094D" w:rsidRPr="00AE4D5D">
        <w:rPr>
          <w:rFonts w:ascii="Arial" w:hAnsi="Arial" w:cs="Arial"/>
          <w:b/>
          <w:bCs/>
          <w:color w:val="158E7E"/>
          <w:sz w:val="22"/>
          <w:szCs w:val="22"/>
        </w:rPr>
        <w:t>[date]</w:t>
      </w:r>
      <w:r w:rsidR="005F094D" w:rsidRPr="00AE4D5D">
        <w:rPr>
          <w:rFonts w:ascii="Arial" w:hAnsi="Arial" w:cs="Arial"/>
          <w:sz w:val="22"/>
          <w:szCs w:val="22"/>
        </w:rPr>
        <w:t xml:space="preserve">, we </w:t>
      </w:r>
      <w:r w:rsidR="00B673FC" w:rsidRPr="00AE4D5D">
        <w:rPr>
          <w:rFonts w:ascii="Arial" w:hAnsi="Arial" w:cs="Arial"/>
          <w:sz w:val="22"/>
          <w:szCs w:val="22"/>
        </w:rPr>
        <w:t xml:space="preserve">were </w:t>
      </w:r>
      <w:r w:rsidR="00345750" w:rsidRPr="00AE4D5D">
        <w:rPr>
          <w:rFonts w:ascii="Arial" w:hAnsi="Arial" w:cs="Arial"/>
          <w:sz w:val="22"/>
          <w:szCs w:val="22"/>
        </w:rPr>
        <w:t>told</w:t>
      </w:r>
      <w:r w:rsidR="005F094D" w:rsidRPr="00AE4D5D">
        <w:rPr>
          <w:rFonts w:ascii="Arial" w:hAnsi="Arial" w:cs="Arial"/>
          <w:sz w:val="22"/>
          <w:szCs w:val="22"/>
        </w:rPr>
        <w:t xml:space="preserve"> th</w:t>
      </w:r>
      <w:r w:rsidR="00EE3723" w:rsidRPr="00AE4D5D">
        <w:rPr>
          <w:rFonts w:ascii="Arial" w:hAnsi="Arial" w:cs="Arial"/>
          <w:sz w:val="22"/>
          <w:szCs w:val="22"/>
        </w:rPr>
        <w:t>is</w:t>
      </w:r>
      <w:r w:rsidR="005F094D" w:rsidRPr="00AE4D5D">
        <w:rPr>
          <w:rFonts w:ascii="Arial" w:hAnsi="Arial" w:cs="Arial"/>
          <w:sz w:val="22"/>
          <w:szCs w:val="22"/>
        </w:rPr>
        <w:t xml:space="preserve"> request was denied </w:t>
      </w:r>
      <w:r w:rsidR="00927164" w:rsidRPr="00AE4D5D">
        <w:rPr>
          <w:rFonts w:ascii="Arial" w:hAnsi="Arial" w:cs="Arial"/>
          <w:sz w:val="22"/>
          <w:szCs w:val="22"/>
        </w:rPr>
        <w:t>because</w:t>
      </w:r>
      <w:r w:rsidR="005F094D" w:rsidRPr="00AE4D5D">
        <w:rPr>
          <w:rFonts w:ascii="Arial" w:hAnsi="Arial" w:cs="Arial"/>
          <w:b/>
          <w:bCs/>
          <w:sz w:val="22"/>
          <w:szCs w:val="22"/>
        </w:rPr>
        <w:t xml:space="preserve"> </w:t>
      </w:r>
      <w:r w:rsidR="005F094D" w:rsidRPr="00AE4D5D">
        <w:rPr>
          <w:rFonts w:ascii="Arial" w:hAnsi="Arial" w:cs="Arial"/>
          <w:b/>
          <w:bCs/>
          <w:color w:val="158E7E"/>
          <w:sz w:val="22"/>
          <w:szCs w:val="22"/>
        </w:rPr>
        <w:t>[</w:t>
      </w:r>
      <w:r w:rsidR="00054D33" w:rsidRPr="00AE4D5D">
        <w:rPr>
          <w:rFonts w:ascii="Arial" w:hAnsi="Arial" w:cs="Arial"/>
          <w:b/>
          <w:bCs/>
          <w:color w:val="158E7E"/>
          <w:sz w:val="22"/>
          <w:szCs w:val="22"/>
        </w:rPr>
        <w:t xml:space="preserve">specific </w:t>
      </w:r>
      <w:r w:rsidR="005F094D" w:rsidRPr="00AE4D5D">
        <w:rPr>
          <w:rFonts w:ascii="Arial" w:hAnsi="Arial" w:cs="Arial"/>
          <w:b/>
          <w:bCs/>
          <w:color w:val="158E7E"/>
          <w:sz w:val="22"/>
          <w:szCs w:val="22"/>
        </w:rPr>
        <w:t>reason</w:t>
      </w:r>
      <w:r w:rsidR="00054D33" w:rsidRPr="00AE4D5D">
        <w:rPr>
          <w:rFonts w:ascii="Arial" w:hAnsi="Arial" w:cs="Arial"/>
          <w:b/>
          <w:bCs/>
          <w:color w:val="158E7E"/>
          <w:sz w:val="22"/>
          <w:szCs w:val="22"/>
        </w:rPr>
        <w:t>(s)</w:t>
      </w:r>
      <w:r w:rsidR="005F094D" w:rsidRPr="00AE4D5D">
        <w:rPr>
          <w:rFonts w:ascii="Arial" w:hAnsi="Arial" w:cs="Arial"/>
          <w:b/>
          <w:bCs/>
          <w:color w:val="158E7E"/>
          <w:sz w:val="22"/>
          <w:szCs w:val="22"/>
        </w:rPr>
        <w:t xml:space="preserve"> listed in the denial letter]</w:t>
      </w:r>
      <w:r w:rsidR="005F094D" w:rsidRPr="00AE4D5D">
        <w:rPr>
          <w:rFonts w:ascii="Arial" w:hAnsi="Arial" w:cs="Arial"/>
          <w:color w:val="000000" w:themeColor="text1"/>
          <w:sz w:val="22"/>
          <w:szCs w:val="22"/>
        </w:rPr>
        <w:t>.</w:t>
      </w:r>
      <w:r w:rsidR="003353EE" w:rsidRPr="00AE4D5D">
        <w:rPr>
          <w:rFonts w:ascii="Arial" w:hAnsi="Arial" w:cs="Arial"/>
          <w:color w:val="158E7E"/>
          <w:sz w:val="22"/>
          <w:szCs w:val="22"/>
        </w:rPr>
        <w:t xml:space="preserve"> </w:t>
      </w:r>
      <w:r w:rsidR="00927164" w:rsidRPr="00AE4D5D">
        <w:rPr>
          <w:rFonts w:ascii="Arial" w:hAnsi="Arial" w:cs="Arial"/>
          <w:sz w:val="22"/>
          <w:szCs w:val="22"/>
        </w:rPr>
        <w:t>I</w:t>
      </w:r>
      <w:r w:rsidR="003353EE" w:rsidRPr="00AE4D5D">
        <w:rPr>
          <w:rFonts w:ascii="Arial" w:hAnsi="Arial" w:cs="Arial"/>
          <w:sz w:val="22"/>
          <w:szCs w:val="22"/>
        </w:rPr>
        <w:t xml:space="preserve"> respectfully ask </w:t>
      </w:r>
      <w:r w:rsidR="009D5D79" w:rsidRPr="00AE4D5D">
        <w:rPr>
          <w:rFonts w:ascii="Arial" w:hAnsi="Arial" w:cs="Arial"/>
          <w:sz w:val="22"/>
          <w:szCs w:val="22"/>
        </w:rPr>
        <w:t xml:space="preserve">for </w:t>
      </w:r>
      <w:r w:rsidR="00927164" w:rsidRPr="00AE4D5D">
        <w:rPr>
          <w:rFonts w:ascii="Arial" w:hAnsi="Arial" w:cs="Arial"/>
          <w:sz w:val="22"/>
          <w:szCs w:val="22"/>
        </w:rPr>
        <w:t>this decision to be reviewed agai</w:t>
      </w:r>
      <w:r w:rsidR="00816710" w:rsidRPr="00AE4D5D">
        <w:rPr>
          <w:rFonts w:ascii="Arial" w:hAnsi="Arial" w:cs="Arial"/>
          <w:sz w:val="22"/>
          <w:szCs w:val="22"/>
        </w:rPr>
        <w:t xml:space="preserve">n and </w:t>
      </w:r>
      <w:r w:rsidR="00DE63F5" w:rsidRPr="00AE4D5D">
        <w:rPr>
          <w:rFonts w:ascii="Arial" w:hAnsi="Arial" w:cs="Arial"/>
          <w:sz w:val="22"/>
          <w:szCs w:val="22"/>
        </w:rPr>
        <w:t>for</w:t>
      </w:r>
      <w:r w:rsidR="00DE63F5" w:rsidRPr="00AE4D5D">
        <w:rPr>
          <w:rFonts w:ascii="Arial" w:hAnsi="Arial" w:cs="Arial"/>
          <w:b/>
          <w:bCs/>
          <w:color w:val="13A167"/>
          <w:sz w:val="22"/>
          <w:szCs w:val="22"/>
        </w:rPr>
        <w:t xml:space="preserve"> </w:t>
      </w:r>
      <w:r w:rsidR="00DE63F5" w:rsidRPr="00AE4D5D">
        <w:rPr>
          <w:rFonts w:ascii="Arial" w:hAnsi="Arial" w:cs="Arial"/>
          <w:b/>
          <w:bCs/>
          <w:color w:val="158E7E"/>
          <w:sz w:val="22"/>
          <w:szCs w:val="22"/>
        </w:rPr>
        <w:t>[my/my child’s]</w:t>
      </w:r>
      <w:r w:rsidR="00DE63F5" w:rsidRPr="00AE4D5D">
        <w:rPr>
          <w:rFonts w:ascii="Arial" w:hAnsi="Arial" w:cs="Arial"/>
          <w:color w:val="158E7E"/>
          <w:sz w:val="22"/>
          <w:szCs w:val="22"/>
        </w:rPr>
        <w:t xml:space="preserve"> </w:t>
      </w:r>
      <w:r w:rsidR="00816710" w:rsidRPr="00AE4D5D">
        <w:rPr>
          <w:rFonts w:ascii="Arial" w:hAnsi="Arial" w:cs="Arial"/>
          <w:sz w:val="22"/>
          <w:szCs w:val="22"/>
        </w:rPr>
        <w:t xml:space="preserve">coverage </w:t>
      </w:r>
      <w:r w:rsidR="00DE63F5" w:rsidRPr="00AE4D5D">
        <w:rPr>
          <w:rFonts w:ascii="Arial" w:hAnsi="Arial" w:cs="Arial"/>
          <w:sz w:val="22"/>
          <w:szCs w:val="22"/>
        </w:rPr>
        <w:t xml:space="preserve">to be </w:t>
      </w:r>
      <w:r w:rsidR="00816710" w:rsidRPr="00AE4D5D">
        <w:rPr>
          <w:rFonts w:ascii="Arial" w:hAnsi="Arial" w:cs="Arial"/>
          <w:sz w:val="22"/>
          <w:szCs w:val="22"/>
        </w:rPr>
        <w:t>approved.</w:t>
      </w:r>
    </w:p>
    <w:p w14:paraId="25041DD3" w14:textId="50D123B5" w:rsidR="00BC4DF0" w:rsidRPr="00AE4D5D" w:rsidRDefault="00B25C0C" w:rsidP="00BC4DF0">
      <w:pPr>
        <w:rPr>
          <w:rFonts w:ascii="Arial" w:hAnsi="Arial" w:cs="Arial"/>
          <w:sz w:val="22"/>
          <w:szCs w:val="22"/>
        </w:rPr>
      </w:pPr>
      <w:r w:rsidRPr="00AE4D5D">
        <w:rPr>
          <w:rFonts w:ascii="Arial" w:hAnsi="Arial" w:cs="Arial"/>
          <w:sz w:val="22"/>
          <w:szCs w:val="22"/>
        </w:rPr>
        <w:t>ISEMBYLD is a</w:t>
      </w:r>
      <w:r w:rsidR="0060571D" w:rsidRPr="00AE4D5D">
        <w:rPr>
          <w:rFonts w:ascii="Arial" w:hAnsi="Arial" w:cs="Arial"/>
          <w:sz w:val="22"/>
          <w:szCs w:val="22"/>
        </w:rPr>
        <w:t xml:space="preserve"> </w:t>
      </w:r>
      <w:r w:rsidR="00163370" w:rsidRPr="00AE4D5D">
        <w:rPr>
          <w:rFonts w:ascii="Arial" w:hAnsi="Arial" w:cs="Arial"/>
          <w:color w:val="000000"/>
          <w:kern w:val="0"/>
          <w:sz w:val="22"/>
          <w:szCs w:val="22"/>
        </w:rPr>
        <w:t xml:space="preserve">medicine approved by the U.S. Food and Drug Administration (FDA) </w:t>
      </w:r>
      <w:r w:rsidR="00927164" w:rsidRPr="00AE4D5D">
        <w:rPr>
          <w:rFonts w:ascii="Arial" w:hAnsi="Arial" w:cs="Arial"/>
          <w:sz w:val="22"/>
          <w:szCs w:val="22"/>
        </w:rPr>
        <w:t>used to</w:t>
      </w:r>
      <w:r w:rsidRPr="00AE4D5D">
        <w:rPr>
          <w:rFonts w:ascii="Arial" w:hAnsi="Arial" w:cs="Arial"/>
          <w:sz w:val="22"/>
          <w:szCs w:val="22"/>
        </w:rPr>
        <w:t xml:space="preserve"> trea</w:t>
      </w:r>
      <w:r w:rsidR="00927164" w:rsidRPr="00AE4D5D">
        <w:rPr>
          <w:rFonts w:ascii="Arial" w:hAnsi="Arial" w:cs="Arial"/>
          <w:sz w:val="22"/>
          <w:szCs w:val="22"/>
        </w:rPr>
        <w:t>t</w:t>
      </w:r>
      <w:r w:rsidRPr="00AE4D5D">
        <w:rPr>
          <w:rFonts w:ascii="Arial" w:hAnsi="Arial" w:cs="Arial"/>
          <w:sz w:val="22"/>
          <w:szCs w:val="22"/>
        </w:rPr>
        <w:t xml:space="preserve"> spinal muscular atrophy (SMA) in p</w:t>
      </w:r>
      <w:r w:rsidR="00D25BBD" w:rsidRPr="00AE4D5D">
        <w:rPr>
          <w:rFonts w:ascii="Arial" w:hAnsi="Arial" w:cs="Arial"/>
          <w:sz w:val="22"/>
          <w:szCs w:val="22"/>
        </w:rPr>
        <w:t>eople</w:t>
      </w:r>
      <w:r w:rsidRPr="00AE4D5D">
        <w:rPr>
          <w:rFonts w:ascii="Arial" w:hAnsi="Arial" w:cs="Arial"/>
          <w:sz w:val="22"/>
          <w:szCs w:val="22"/>
        </w:rPr>
        <w:t xml:space="preserve"> </w:t>
      </w:r>
      <w:r w:rsidR="00163370" w:rsidRPr="00AE4D5D">
        <w:rPr>
          <w:rFonts w:ascii="Arial" w:hAnsi="Arial" w:cs="Arial"/>
          <w:sz w:val="22"/>
          <w:szCs w:val="22"/>
        </w:rPr>
        <w:t>ages 2 and older</w:t>
      </w:r>
      <w:r w:rsidRPr="00AE4D5D">
        <w:rPr>
          <w:rFonts w:ascii="Arial" w:hAnsi="Arial" w:cs="Arial"/>
          <w:sz w:val="22"/>
          <w:szCs w:val="22"/>
        </w:rPr>
        <w:t xml:space="preserve"> </w:t>
      </w:r>
      <w:r w:rsidR="00910BAF" w:rsidRPr="00AE4D5D">
        <w:rPr>
          <w:rFonts w:ascii="Arial" w:hAnsi="Arial" w:cs="Arial"/>
          <w:sz w:val="22"/>
          <w:szCs w:val="22"/>
        </w:rPr>
        <w:t>who are</w:t>
      </w:r>
      <w:r w:rsidRPr="00AE4D5D">
        <w:rPr>
          <w:rFonts w:ascii="Arial" w:hAnsi="Arial" w:cs="Arial"/>
          <w:sz w:val="22"/>
          <w:szCs w:val="22"/>
        </w:rPr>
        <w:t xml:space="preserve"> </w:t>
      </w:r>
      <w:r w:rsidR="00163370" w:rsidRPr="00AE4D5D">
        <w:rPr>
          <w:rFonts w:ascii="Arial" w:hAnsi="Arial" w:cs="Arial"/>
          <w:sz w:val="22"/>
          <w:szCs w:val="22"/>
        </w:rPr>
        <w:t xml:space="preserve">currently </w:t>
      </w:r>
      <w:r w:rsidRPr="00AE4D5D">
        <w:rPr>
          <w:rFonts w:ascii="Arial" w:hAnsi="Arial" w:cs="Arial"/>
          <w:sz w:val="22"/>
          <w:szCs w:val="22"/>
        </w:rPr>
        <w:t>receiving a</w:t>
      </w:r>
      <w:r w:rsidR="00E27AB4" w:rsidRPr="00AE4D5D">
        <w:rPr>
          <w:rFonts w:ascii="Arial" w:hAnsi="Arial" w:cs="Arial"/>
          <w:sz w:val="22"/>
          <w:szCs w:val="22"/>
        </w:rPr>
        <w:t xml:space="preserve"> survival motor neuron</w:t>
      </w:r>
      <w:r w:rsidR="00163370" w:rsidRPr="00AE4D5D">
        <w:rPr>
          <w:rFonts w:ascii="Arial" w:hAnsi="Arial" w:cs="Arial"/>
          <w:sz w:val="22"/>
          <w:szCs w:val="22"/>
        </w:rPr>
        <w:t xml:space="preserve"> 2</w:t>
      </w:r>
      <w:r w:rsidR="00E27AB4" w:rsidRPr="00AE4D5D">
        <w:rPr>
          <w:rFonts w:ascii="Arial" w:hAnsi="Arial" w:cs="Arial"/>
          <w:sz w:val="22"/>
          <w:szCs w:val="22"/>
        </w:rPr>
        <w:t xml:space="preserve"> (</w:t>
      </w:r>
      <w:r w:rsidRPr="00AE4D5D">
        <w:rPr>
          <w:rFonts w:ascii="Arial" w:hAnsi="Arial" w:cs="Arial"/>
          <w:sz w:val="22"/>
          <w:szCs w:val="22"/>
        </w:rPr>
        <w:t>SMN</w:t>
      </w:r>
      <w:r w:rsidR="0037050B" w:rsidRPr="00AE4D5D">
        <w:rPr>
          <w:rFonts w:ascii="Arial" w:hAnsi="Arial" w:cs="Arial"/>
          <w:sz w:val="22"/>
          <w:szCs w:val="22"/>
        </w:rPr>
        <w:t>2</w:t>
      </w:r>
      <w:r w:rsidR="00E27AB4" w:rsidRPr="00AE4D5D">
        <w:rPr>
          <w:rFonts w:ascii="Arial" w:hAnsi="Arial" w:cs="Arial"/>
          <w:sz w:val="22"/>
          <w:szCs w:val="22"/>
        </w:rPr>
        <w:t>)</w:t>
      </w:r>
      <w:r w:rsidRPr="00AE4D5D">
        <w:rPr>
          <w:rFonts w:ascii="Arial" w:hAnsi="Arial" w:cs="Arial"/>
          <w:sz w:val="22"/>
          <w:szCs w:val="22"/>
        </w:rPr>
        <w:t xml:space="preserve">-targeted </w:t>
      </w:r>
      <w:r w:rsidR="0085287C" w:rsidRPr="00AE4D5D">
        <w:rPr>
          <w:rFonts w:ascii="Arial" w:hAnsi="Arial" w:cs="Arial"/>
          <w:sz w:val="22"/>
          <w:szCs w:val="22"/>
        </w:rPr>
        <w:t>treatment</w:t>
      </w:r>
      <w:r w:rsidRPr="00AE4D5D">
        <w:rPr>
          <w:rFonts w:ascii="Arial" w:hAnsi="Arial" w:cs="Arial"/>
          <w:sz w:val="22"/>
          <w:szCs w:val="22"/>
        </w:rPr>
        <w:t xml:space="preserve">. </w:t>
      </w:r>
      <w:r w:rsidR="00163370" w:rsidRPr="00AE4D5D">
        <w:rPr>
          <w:rFonts w:ascii="Arial" w:hAnsi="Arial" w:cs="Arial"/>
          <w:color w:val="000000"/>
          <w:kern w:val="0"/>
          <w:sz w:val="22"/>
          <w:szCs w:val="22"/>
        </w:rPr>
        <w:t>SMA is a severe and progressive condition that affects muscle strength and movement, and SMA can worsen over time</w:t>
      </w:r>
      <w:r w:rsidR="00BC4DF0" w:rsidRPr="00AE4D5D">
        <w:rPr>
          <w:rFonts w:ascii="Arial" w:hAnsi="Arial" w:cs="Arial"/>
          <w:sz w:val="22"/>
          <w:szCs w:val="22"/>
        </w:rPr>
        <w:t xml:space="preserve">. </w:t>
      </w:r>
      <w:r w:rsidR="00163370" w:rsidRPr="00AE4D5D">
        <w:rPr>
          <w:rFonts w:ascii="Arial" w:hAnsi="Arial" w:cs="Arial"/>
          <w:color w:val="000000"/>
          <w:kern w:val="0"/>
          <w:sz w:val="22"/>
          <w:szCs w:val="22"/>
        </w:rPr>
        <w:t>ISEMBYLD has been shown to improve motor function in people with SMA</w:t>
      </w:r>
      <w:r w:rsidR="006E1F59" w:rsidRPr="00AE4D5D">
        <w:rPr>
          <w:rFonts w:ascii="Arial" w:hAnsi="Arial" w:cs="Arial"/>
          <w:color w:val="000000"/>
          <w:kern w:val="0"/>
          <w:sz w:val="22"/>
          <w:szCs w:val="22"/>
        </w:rPr>
        <w:t xml:space="preserve"> who were receiving an SMN2-targeted treatment</w:t>
      </w:r>
      <w:r w:rsidR="00163370" w:rsidRPr="00AE4D5D">
        <w:rPr>
          <w:rFonts w:ascii="Arial" w:hAnsi="Arial" w:cs="Arial"/>
          <w:color w:val="000000"/>
          <w:kern w:val="0"/>
          <w:sz w:val="22"/>
          <w:szCs w:val="22"/>
        </w:rPr>
        <w:t>.</w:t>
      </w:r>
    </w:p>
    <w:p w14:paraId="6DE1F2D0" w14:textId="7975FEE3" w:rsidR="005B0D91" w:rsidRPr="00AE4D5D" w:rsidRDefault="005B0D91" w:rsidP="00C0679A">
      <w:pPr>
        <w:spacing w:line="276" w:lineRule="auto"/>
        <w:rPr>
          <w:rFonts w:ascii="Arial" w:hAnsi="Arial" w:cs="Arial"/>
          <w:b/>
          <w:bCs/>
          <w:color w:val="13A167"/>
          <w:sz w:val="22"/>
          <w:szCs w:val="22"/>
        </w:rPr>
      </w:pPr>
      <w:r w:rsidRPr="00AE4D5D">
        <w:rPr>
          <w:rFonts w:ascii="Arial" w:hAnsi="Arial" w:cs="Arial"/>
          <w:b/>
          <w:bCs/>
          <w:color w:val="158E7E"/>
          <w:sz w:val="22"/>
          <w:szCs w:val="22"/>
        </w:rPr>
        <w:t>[I/my child]</w:t>
      </w:r>
      <w:r w:rsidRPr="00AE4D5D">
        <w:rPr>
          <w:rFonts w:ascii="Arial" w:hAnsi="Arial" w:cs="Arial"/>
          <w:color w:val="158E7E"/>
          <w:sz w:val="22"/>
          <w:szCs w:val="22"/>
        </w:rPr>
        <w:t xml:space="preserve"> </w:t>
      </w:r>
      <w:r w:rsidRPr="00AE4D5D">
        <w:rPr>
          <w:rFonts w:ascii="Arial" w:hAnsi="Arial" w:cs="Arial"/>
          <w:sz w:val="22"/>
          <w:szCs w:val="22"/>
        </w:rPr>
        <w:t>was diagnosed with SMA on</w:t>
      </w:r>
      <w:r w:rsidRPr="00AE4D5D">
        <w:rPr>
          <w:rFonts w:ascii="Arial" w:hAnsi="Arial" w:cs="Arial"/>
          <w:color w:val="FF33CC"/>
          <w:sz w:val="22"/>
          <w:szCs w:val="22"/>
        </w:rPr>
        <w:t xml:space="preserve"> </w:t>
      </w:r>
      <w:r w:rsidRPr="00AE4D5D">
        <w:rPr>
          <w:rFonts w:ascii="Arial" w:hAnsi="Arial" w:cs="Arial"/>
          <w:b/>
          <w:bCs/>
          <w:color w:val="158E7E"/>
          <w:sz w:val="22"/>
          <w:szCs w:val="22"/>
        </w:rPr>
        <w:t>[date]</w:t>
      </w:r>
      <w:r w:rsidRPr="00AE4D5D">
        <w:rPr>
          <w:rFonts w:ascii="Arial" w:hAnsi="Arial" w:cs="Arial"/>
          <w:sz w:val="22"/>
          <w:szCs w:val="22"/>
        </w:rPr>
        <w:t>.</w:t>
      </w:r>
      <w:r w:rsidRPr="00AE4D5D">
        <w:rPr>
          <w:rFonts w:ascii="Arial" w:hAnsi="Arial" w:cs="Arial"/>
          <w:color w:val="0F9ED5" w:themeColor="accent4"/>
          <w:sz w:val="22"/>
          <w:szCs w:val="22"/>
        </w:rPr>
        <w:t xml:space="preserve"> </w:t>
      </w:r>
      <w:r w:rsidRPr="00AE4D5D">
        <w:rPr>
          <w:rFonts w:ascii="Arial" w:hAnsi="Arial" w:cs="Arial"/>
          <w:sz w:val="22"/>
          <w:szCs w:val="22"/>
        </w:rPr>
        <w:t>Since then, SMA has affected</w:t>
      </w:r>
      <w:r w:rsidRPr="00AE4D5D">
        <w:rPr>
          <w:rFonts w:ascii="Arial" w:hAnsi="Arial" w:cs="Arial"/>
          <w:b/>
          <w:bCs/>
          <w:color w:val="13A167"/>
          <w:sz w:val="22"/>
          <w:szCs w:val="22"/>
        </w:rPr>
        <w:t xml:space="preserve"> </w:t>
      </w:r>
      <w:r w:rsidRPr="00AE4D5D">
        <w:rPr>
          <w:rFonts w:ascii="Arial" w:hAnsi="Arial" w:cs="Arial"/>
          <w:sz w:val="22"/>
          <w:szCs w:val="22"/>
        </w:rPr>
        <w:t>daily life in many ways.</w:t>
      </w:r>
      <w:r w:rsidRPr="00AE4D5D">
        <w:rPr>
          <w:rFonts w:ascii="Arial" w:hAnsi="Arial" w:cs="Arial"/>
          <w:b/>
          <w:bCs/>
          <w:color w:val="158E7E"/>
          <w:sz w:val="22"/>
          <w:szCs w:val="22"/>
        </w:rPr>
        <w:t xml:space="preserve"> [Briefly describe how symptoms have changed over time, what treatments have been tried, and </w:t>
      </w:r>
      <w:r w:rsidRPr="00AE4D5D">
        <w:rPr>
          <w:rFonts w:ascii="Arial" w:hAnsi="Arial" w:cs="Arial"/>
          <w:b/>
          <w:bCs/>
          <w:color w:val="158E7E"/>
          <w:kern w:val="0"/>
          <w:sz w:val="22"/>
          <w:szCs w:val="22"/>
        </w:rPr>
        <w:t>the experience with those treatments</w:t>
      </w:r>
      <w:r w:rsidRPr="00AE4D5D">
        <w:rPr>
          <w:rFonts w:ascii="Arial" w:hAnsi="Arial" w:cs="Arial"/>
          <w:b/>
          <w:bCs/>
          <w:color w:val="158E7E"/>
          <w:sz w:val="22"/>
          <w:szCs w:val="22"/>
        </w:rPr>
        <w:t xml:space="preserve">.] </w:t>
      </w:r>
    </w:p>
    <w:p w14:paraId="102D0E5A" w14:textId="5B306540" w:rsidR="005B0D91" w:rsidRPr="00AE4D5D" w:rsidRDefault="005B0D91" w:rsidP="005B0D91">
      <w:pPr>
        <w:autoSpaceDE w:val="0"/>
        <w:autoSpaceDN w:val="0"/>
        <w:adjustRightInd w:val="0"/>
        <w:spacing w:after="0" w:line="276" w:lineRule="auto"/>
        <w:rPr>
          <w:rFonts w:ascii="Arial" w:hAnsi="Arial" w:cs="Arial"/>
          <w:b/>
          <w:bCs/>
          <w:color w:val="158E7E"/>
          <w:kern w:val="0"/>
          <w:sz w:val="22"/>
          <w:szCs w:val="22"/>
        </w:rPr>
      </w:pPr>
      <w:r w:rsidRPr="00AE4D5D">
        <w:rPr>
          <w:rFonts w:ascii="Arial" w:hAnsi="Arial" w:cs="Arial"/>
          <w:kern w:val="0"/>
          <w:sz w:val="22"/>
          <w:szCs w:val="22"/>
        </w:rPr>
        <w:t xml:space="preserve">Living with SMA means facing challenges that are not always seen during doctor’s visits. These challenges can affect how I plan my day and how much help I need. In everyday life, simple tasks can be </w:t>
      </w:r>
      <w:r w:rsidR="00026E7E" w:rsidRPr="00AE4D5D">
        <w:rPr>
          <w:rFonts w:ascii="Arial" w:hAnsi="Arial" w:cs="Arial"/>
          <w:b/>
          <w:bCs/>
          <w:color w:val="158E7E"/>
          <w:kern w:val="0"/>
          <w:sz w:val="22"/>
          <w:szCs w:val="22"/>
        </w:rPr>
        <w:t>[add description]</w:t>
      </w:r>
      <w:r w:rsidRPr="00AE4D5D">
        <w:rPr>
          <w:rFonts w:ascii="Arial" w:hAnsi="Arial" w:cs="Arial"/>
          <w:kern w:val="0"/>
          <w:sz w:val="22"/>
          <w:szCs w:val="22"/>
        </w:rPr>
        <w:t xml:space="preserve">. Below are some examples of how SMA affects </w:t>
      </w:r>
      <w:r w:rsidRPr="00AE4D5D">
        <w:rPr>
          <w:rFonts w:ascii="Arial" w:hAnsi="Arial" w:cs="Arial"/>
          <w:b/>
          <w:bCs/>
          <w:color w:val="158E7E"/>
          <w:kern w:val="0"/>
          <w:sz w:val="22"/>
          <w:szCs w:val="22"/>
        </w:rPr>
        <w:t xml:space="preserve">[my/my child’s] </w:t>
      </w:r>
      <w:r w:rsidRPr="00AE4D5D">
        <w:rPr>
          <w:rFonts w:ascii="Arial" w:hAnsi="Arial" w:cs="Arial"/>
          <w:kern w:val="0"/>
          <w:sz w:val="22"/>
          <w:szCs w:val="22"/>
        </w:rPr>
        <w:t xml:space="preserve">daily life: </w:t>
      </w:r>
      <w:r w:rsidRPr="00AE4D5D">
        <w:rPr>
          <w:rFonts w:ascii="Arial" w:hAnsi="Arial" w:cs="Arial"/>
          <w:b/>
          <w:bCs/>
          <w:color w:val="158E7E"/>
          <w:kern w:val="0"/>
          <w:sz w:val="22"/>
          <w:szCs w:val="22"/>
        </w:rPr>
        <w:t>[You may share examples that feel meaningful to you and how they changed over time. If you wish, you may include areas such as daily activities, independence, work and/or school, meaningful activities, goals for the future, etc.]</w:t>
      </w:r>
    </w:p>
    <w:p w14:paraId="768A6297" w14:textId="77777777" w:rsidR="00C60356" w:rsidRPr="00AE4D5D" w:rsidRDefault="00C60356" w:rsidP="00C60356">
      <w:pPr>
        <w:autoSpaceDE w:val="0"/>
        <w:autoSpaceDN w:val="0"/>
        <w:adjustRightInd w:val="0"/>
        <w:spacing w:after="0" w:line="240" w:lineRule="auto"/>
        <w:rPr>
          <w:rFonts w:ascii="Arial" w:hAnsi="Arial" w:cs="Arial"/>
          <w:b/>
          <w:bCs/>
          <w:color w:val="158E7E"/>
          <w:kern w:val="0"/>
          <w:sz w:val="26"/>
          <w:szCs w:val="26"/>
        </w:rPr>
      </w:pPr>
    </w:p>
    <w:p w14:paraId="4A827DB5" w14:textId="22011C7E" w:rsidR="00E872E0" w:rsidRPr="00AE4D5D" w:rsidRDefault="006301FB" w:rsidP="00E872E0">
      <w:pPr>
        <w:rPr>
          <w:rFonts w:ascii="Arial" w:hAnsi="Arial" w:cs="Arial"/>
          <w:b/>
          <w:bCs/>
          <w:color w:val="158E7E"/>
          <w:sz w:val="22"/>
          <w:szCs w:val="22"/>
        </w:rPr>
      </w:pPr>
      <w:r w:rsidRPr="00AE4D5D">
        <w:rPr>
          <w:rFonts w:ascii="Arial" w:hAnsi="Arial" w:cs="Arial"/>
          <w:b/>
          <w:bCs/>
          <w:color w:val="158E7E"/>
          <w:sz w:val="22"/>
          <w:szCs w:val="22"/>
        </w:rPr>
        <w:t>[</w:t>
      </w:r>
      <w:r w:rsidR="00E872E0" w:rsidRPr="00AE4D5D">
        <w:rPr>
          <w:rFonts w:ascii="Arial" w:hAnsi="Arial" w:cs="Arial"/>
          <w:b/>
          <w:bCs/>
          <w:color w:val="158E7E"/>
          <w:sz w:val="22"/>
          <w:szCs w:val="22"/>
        </w:rPr>
        <w:t xml:space="preserve">To </w:t>
      </w:r>
      <w:r w:rsidR="007233B8" w:rsidRPr="00AE4D5D">
        <w:rPr>
          <w:rFonts w:ascii="Arial" w:hAnsi="Arial" w:cs="Arial"/>
          <w:b/>
          <w:bCs/>
          <w:color w:val="158E7E"/>
          <w:sz w:val="22"/>
          <w:szCs w:val="22"/>
        </w:rPr>
        <w:t>support this appeal</w:t>
      </w:r>
      <w:r w:rsidR="00E872E0" w:rsidRPr="00AE4D5D">
        <w:rPr>
          <w:rFonts w:ascii="Arial" w:hAnsi="Arial" w:cs="Arial"/>
          <w:b/>
          <w:bCs/>
          <w:color w:val="158E7E"/>
          <w:sz w:val="22"/>
          <w:szCs w:val="22"/>
        </w:rPr>
        <w:t xml:space="preserve">, I am </w:t>
      </w:r>
      <w:r w:rsidR="007233B8" w:rsidRPr="00AE4D5D">
        <w:rPr>
          <w:rFonts w:ascii="Arial" w:hAnsi="Arial" w:cs="Arial"/>
          <w:b/>
          <w:bCs/>
          <w:color w:val="158E7E"/>
          <w:sz w:val="22"/>
          <w:szCs w:val="22"/>
        </w:rPr>
        <w:t>including</w:t>
      </w:r>
      <w:r w:rsidR="00E872E0" w:rsidRPr="00AE4D5D">
        <w:rPr>
          <w:rFonts w:ascii="Arial" w:hAnsi="Arial" w:cs="Arial"/>
          <w:b/>
          <w:bCs/>
          <w:color w:val="158E7E"/>
          <w:sz w:val="22"/>
          <w:szCs w:val="22"/>
        </w:rPr>
        <w:t xml:space="preserve"> the following:</w:t>
      </w:r>
    </w:p>
    <w:p w14:paraId="68D2CBC3" w14:textId="5C29D921" w:rsidR="005B0D91" w:rsidRPr="00AE4D5D" w:rsidRDefault="005B0D91" w:rsidP="00823E78">
      <w:pPr>
        <w:pStyle w:val="ListParagraph"/>
        <w:numPr>
          <w:ilvl w:val="0"/>
          <w:numId w:val="13"/>
        </w:numPr>
        <w:ind w:left="630"/>
        <w:rPr>
          <w:rFonts w:ascii="Arial" w:hAnsi="Arial" w:cs="Arial"/>
          <w:b/>
          <w:bCs/>
          <w:color w:val="158E7E"/>
          <w:sz w:val="22"/>
          <w:szCs w:val="22"/>
        </w:rPr>
      </w:pPr>
      <w:r w:rsidRPr="00AE4D5D">
        <w:rPr>
          <w:rFonts w:ascii="Arial" w:hAnsi="Arial" w:cs="Arial"/>
          <w:b/>
          <w:bCs/>
          <w:color w:val="158E7E"/>
          <w:sz w:val="22"/>
          <w:szCs w:val="22"/>
        </w:rPr>
        <w:t>Letters(s) of support from doctor(s)/therapist(s)/teacher(s)/others familiar with SMA</w:t>
      </w:r>
    </w:p>
    <w:p w14:paraId="6CE01554" w14:textId="153F13DB" w:rsidR="00C673FB" w:rsidRPr="00AE4D5D" w:rsidRDefault="00352A8B" w:rsidP="00823E78">
      <w:pPr>
        <w:pStyle w:val="ListParagraph"/>
        <w:numPr>
          <w:ilvl w:val="0"/>
          <w:numId w:val="13"/>
        </w:numPr>
        <w:ind w:left="630"/>
        <w:rPr>
          <w:rFonts w:ascii="Arial" w:hAnsi="Arial" w:cs="Arial"/>
          <w:b/>
          <w:bCs/>
          <w:color w:val="158E7E"/>
          <w:sz w:val="22"/>
          <w:szCs w:val="22"/>
        </w:rPr>
      </w:pPr>
      <w:r w:rsidRPr="00AE4D5D">
        <w:rPr>
          <w:rFonts w:ascii="Arial" w:hAnsi="Arial" w:cs="Arial"/>
          <w:b/>
          <w:bCs/>
          <w:color w:val="158E7E"/>
          <w:sz w:val="22"/>
          <w:szCs w:val="22"/>
        </w:rPr>
        <w:t xml:space="preserve">My doctor’s appeal for this request </w:t>
      </w:r>
    </w:p>
    <w:p w14:paraId="667D387D" w14:textId="75F96656" w:rsidR="00034E93" w:rsidRPr="00823F00" w:rsidRDefault="00F56412" w:rsidP="005B0D91">
      <w:pPr>
        <w:pStyle w:val="ListParagraph"/>
        <w:numPr>
          <w:ilvl w:val="0"/>
          <w:numId w:val="13"/>
        </w:numPr>
        <w:ind w:left="630"/>
        <w:rPr>
          <w:rFonts w:ascii="Arial" w:hAnsi="Arial" w:cs="Arial"/>
          <w:b/>
          <w:bCs/>
          <w:color w:val="158E7E"/>
          <w:sz w:val="22"/>
          <w:szCs w:val="22"/>
        </w:rPr>
      </w:pPr>
      <w:r w:rsidRPr="00AE4D5D">
        <w:rPr>
          <w:rFonts w:ascii="Arial" w:hAnsi="Arial" w:cs="Arial"/>
          <w:b/>
          <w:bCs/>
          <w:color w:val="158E7E"/>
          <w:sz w:val="22"/>
          <w:szCs w:val="22"/>
        </w:rPr>
        <w:t>P</w:t>
      </w:r>
      <w:r w:rsidR="007233B8" w:rsidRPr="00AE4D5D">
        <w:rPr>
          <w:rFonts w:ascii="Arial" w:hAnsi="Arial" w:cs="Arial"/>
          <w:b/>
          <w:bCs/>
          <w:color w:val="158E7E"/>
          <w:sz w:val="22"/>
          <w:szCs w:val="22"/>
        </w:rPr>
        <w:t>hotos</w:t>
      </w:r>
      <w:r w:rsidR="009241C9" w:rsidRPr="00AE4D5D">
        <w:rPr>
          <w:rFonts w:ascii="Arial" w:hAnsi="Arial" w:cs="Arial"/>
          <w:b/>
          <w:bCs/>
          <w:color w:val="158E7E"/>
          <w:sz w:val="22"/>
          <w:szCs w:val="22"/>
        </w:rPr>
        <w:t xml:space="preserve">, </w:t>
      </w:r>
      <w:r w:rsidR="007233B8" w:rsidRPr="00AE4D5D">
        <w:rPr>
          <w:rFonts w:ascii="Arial" w:hAnsi="Arial" w:cs="Arial"/>
          <w:b/>
          <w:bCs/>
          <w:color w:val="158E7E"/>
          <w:sz w:val="22"/>
          <w:szCs w:val="22"/>
        </w:rPr>
        <w:t xml:space="preserve">videos, </w:t>
      </w:r>
      <w:r w:rsidR="009241C9" w:rsidRPr="00AE4D5D">
        <w:rPr>
          <w:rFonts w:ascii="Arial" w:hAnsi="Arial" w:cs="Arial"/>
          <w:b/>
          <w:bCs/>
          <w:color w:val="158E7E"/>
          <w:sz w:val="22"/>
          <w:szCs w:val="22"/>
        </w:rPr>
        <w:t xml:space="preserve">links to social media accounts, etc., </w:t>
      </w:r>
      <w:r w:rsidR="007233B8" w:rsidRPr="00AE4D5D">
        <w:rPr>
          <w:rFonts w:ascii="Arial" w:hAnsi="Arial" w:cs="Arial"/>
          <w:b/>
          <w:bCs/>
          <w:color w:val="158E7E"/>
          <w:sz w:val="22"/>
          <w:szCs w:val="22"/>
        </w:rPr>
        <w:t xml:space="preserve">that help show daily challenges and </w:t>
      </w:r>
      <w:r w:rsidR="007233B8" w:rsidRPr="00823F00">
        <w:rPr>
          <w:rFonts w:ascii="Arial" w:hAnsi="Arial" w:cs="Arial"/>
          <w:b/>
          <w:bCs/>
          <w:color w:val="158E7E"/>
          <w:sz w:val="22"/>
          <w:szCs w:val="22"/>
        </w:rPr>
        <w:t>abilities</w:t>
      </w:r>
      <w:r w:rsidR="004C6BAF" w:rsidRPr="00823F00">
        <w:rPr>
          <w:rFonts w:ascii="Arial" w:hAnsi="Arial" w:cs="Arial"/>
          <w:b/>
          <w:bCs/>
          <w:color w:val="158E7E"/>
          <w:sz w:val="22"/>
          <w:szCs w:val="22"/>
        </w:rPr>
        <w:t>]</w:t>
      </w:r>
    </w:p>
    <w:p w14:paraId="58940B9B" w14:textId="77777777" w:rsidR="005B0D91" w:rsidRPr="00823F00" w:rsidRDefault="005B0D91" w:rsidP="005B0D91">
      <w:pPr>
        <w:spacing w:after="0" w:line="276" w:lineRule="auto"/>
        <w:rPr>
          <w:rFonts w:ascii="Arial" w:hAnsi="Arial" w:cs="Arial"/>
          <w:b/>
          <w:bCs/>
          <w:color w:val="13A167"/>
          <w:sz w:val="22"/>
          <w:szCs w:val="22"/>
        </w:rPr>
      </w:pPr>
      <w:r w:rsidRPr="00823F00">
        <w:rPr>
          <w:rFonts w:ascii="Arial" w:hAnsi="Arial" w:cs="Arial"/>
          <w:sz w:val="22"/>
          <w:szCs w:val="22"/>
        </w:rPr>
        <w:t>If</w:t>
      </w:r>
      <w:r w:rsidRPr="00823F00">
        <w:rPr>
          <w:rFonts w:ascii="Arial" w:hAnsi="Arial" w:cs="Arial"/>
          <w:color w:val="158E7E"/>
          <w:sz w:val="22"/>
          <w:szCs w:val="22"/>
        </w:rPr>
        <w:t xml:space="preserve"> </w:t>
      </w:r>
      <w:r w:rsidRPr="00823F00">
        <w:rPr>
          <w:rFonts w:ascii="Arial" w:hAnsi="Arial" w:cs="Arial"/>
          <w:b/>
          <w:bCs/>
          <w:color w:val="158E7E"/>
          <w:sz w:val="22"/>
          <w:szCs w:val="22"/>
        </w:rPr>
        <w:t>[I/my child] [do/does]</w:t>
      </w:r>
      <w:r w:rsidRPr="00823F00">
        <w:rPr>
          <w:rFonts w:ascii="Arial" w:hAnsi="Arial" w:cs="Arial"/>
          <w:color w:val="158E7E"/>
          <w:sz w:val="22"/>
          <w:szCs w:val="22"/>
        </w:rPr>
        <w:t xml:space="preserve"> </w:t>
      </w:r>
      <w:r w:rsidRPr="00823F00">
        <w:rPr>
          <w:rFonts w:ascii="Arial" w:hAnsi="Arial" w:cs="Arial"/>
          <w:sz w:val="22"/>
          <w:szCs w:val="22"/>
        </w:rPr>
        <w:t>not get ISEMBYLD, I am most concerned about</w:t>
      </w:r>
      <w:r w:rsidRPr="00823F00">
        <w:rPr>
          <w:rFonts w:ascii="Arial" w:hAnsi="Arial" w:cs="Arial"/>
          <w:b/>
          <w:bCs/>
          <w:color w:val="13A167"/>
          <w:sz w:val="22"/>
          <w:szCs w:val="22"/>
        </w:rPr>
        <w:t xml:space="preserve"> </w:t>
      </w:r>
      <w:r w:rsidRPr="00823F00">
        <w:rPr>
          <w:rFonts w:ascii="Arial" w:hAnsi="Arial" w:cs="Arial"/>
          <w:b/>
          <w:bCs/>
          <w:color w:val="158E7E"/>
          <w:sz w:val="22"/>
          <w:szCs w:val="22"/>
        </w:rPr>
        <w:t>[list concerns]</w:t>
      </w:r>
      <w:r w:rsidRPr="00823F00">
        <w:rPr>
          <w:rFonts w:ascii="Arial" w:hAnsi="Arial" w:cs="Arial"/>
          <w:sz w:val="22"/>
          <w:szCs w:val="22"/>
        </w:rPr>
        <w:t>.</w:t>
      </w:r>
      <w:r w:rsidRPr="00823F00">
        <w:rPr>
          <w:rFonts w:ascii="Arial" w:hAnsi="Arial" w:cs="Arial"/>
          <w:b/>
          <w:bCs/>
          <w:color w:val="13A167"/>
          <w:sz w:val="22"/>
          <w:szCs w:val="22"/>
        </w:rPr>
        <w:t xml:space="preserve"> </w:t>
      </w:r>
    </w:p>
    <w:p w14:paraId="2233E95D" w14:textId="17A5906B" w:rsidR="005B0D91" w:rsidRPr="00823F00" w:rsidRDefault="005B0D91" w:rsidP="00823E78">
      <w:pPr>
        <w:rPr>
          <w:rFonts w:ascii="Arial" w:hAnsi="Arial" w:cs="Arial"/>
          <w:b/>
          <w:bCs/>
          <w:color w:val="13A167"/>
          <w:sz w:val="22"/>
          <w:szCs w:val="22"/>
        </w:rPr>
      </w:pPr>
      <w:r w:rsidRPr="00823F00">
        <w:rPr>
          <w:rFonts w:ascii="Arial" w:hAnsi="Arial" w:cs="Arial"/>
          <w:sz w:val="22"/>
          <w:szCs w:val="22"/>
        </w:rPr>
        <w:t xml:space="preserve">For these reasons, I ask you to approve coverage for ISEMBYLD as soon as possible. </w:t>
      </w:r>
      <w:r w:rsidRPr="00823F00">
        <w:rPr>
          <w:rFonts w:ascii="Arial" w:hAnsi="Arial" w:cs="Arial"/>
          <w:b/>
          <w:bCs/>
          <w:color w:val="158E7E"/>
          <w:sz w:val="22"/>
          <w:szCs w:val="22"/>
        </w:rPr>
        <w:t xml:space="preserve">[My/My child’s] </w:t>
      </w:r>
      <w:r w:rsidRPr="00823F00">
        <w:rPr>
          <w:rFonts w:ascii="Arial" w:hAnsi="Arial" w:cs="Arial"/>
          <w:sz w:val="22"/>
          <w:szCs w:val="22"/>
        </w:rPr>
        <w:t>doctor is also sending other clinical information to support this appeal</w:t>
      </w:r>
    </w:p>
    <w:p w14:paraId="68216498" w14:textId="25EE51A6" w:rsidR="005B0D91" w:rsidRPr="00823F00" w:rsidRDefault="006930BE" w:rsidP="0056574E">
      <w:pPr>
        <w:rPr>
          <w:rFonts w:ascii="Arial" w:hAnsi="Arial" w:cs="Arial"/>
          <w:b/>
          <w:bCs/>
          <w:color w:val="158E7E"/>
          <w:sz w:val="22"/>
          <w:szCs w:val="22"/>
        </w:rPr>
      </w:pPr>
      <w:r w:rsidRPr="00EE2B19">
        <w:rPr>
          <w:rFonts w:ascii="Arial" w:hAnsi="Arial" w:cs="Arial"/>
          <w:sz w:val="22"/>
          <w:szCs w:val="22"/>
        </w:rPr>
        <w:t>Thank you for you</w:t>
      </w:r>
      <w:r w:rsidR="00780AFD" w:rsidRPr="00EE2B19">
        <w:rPr>
          <w:rFonts w:ascii="Arial" w:hAnsi="Arial" w:cs="Arial"/>
          <w:sz w:val="22"/>
          <w:szCs w:val="22"/>
        </w:rPr>
        <w:t>r</w:t>
      </w:r>
      <w:r w:rsidRPr="00EE2B19">
        <w:rPr>
          <w:rFonts w:ascii="Arial" w:hAnsi="Arial" w:cs="Arial"/>
          <w:sz w:val="22"/>
          <w:szCs w:val="22"/>
        </w:rPr>
        <w:t xml:space="preserve"> consideration. </w:t>
      </w:r>
    </w:p>
    <w:p w14:paraId="50828146" w14:textId="4B67CC9C" w:rsidR="005B0D91" w:rsidRPr="00823F00" w:rsidRDefault="005B0D91" w:rsidP="0056574E">
      <w:pPr>
        <w:spacing w:after="0" w:line="276" w:lineRule="auto"/>
        <w:rPr>
          <w:rFonts w:ascii="Arial" w:hAnsi="Arial" w:cs="Arial"/>
          <w:b/>
          <w:bCs/>
          <w:color w:val="158E7E"/>
          <w:sz w:val="22"/>
          <w:szCs w:val="22"/>
        </w:rPr>
      </w:pPr>
      <w:r w:rsidRPr="00823F00">
        <w:rPr>
          <w:rFonts w:ascii="Arial" w:hAnsi="Arial" w:cs="Arial"/>
          <w:b/>
          <w:bCs/>
          <w:color w:val="158E7E"/>
          <w:sz w:val="22"/>
          <w:szCs w:val="22"/>
        </w:rPr>
        <w:t>[Close (example: Sincerely)]</w:t>
      </w:r>
    </w:p>
    <w:p w14:paraId="39A63EC2" w14:textId="77777777" w:rsidR="005B0D91" w:rsidRPr="00823F00" w:rsidRDefault="005B0D91" w:rsidP="0056574E">
      <w:pPr>
        <w:spacing w:after="0" w:line="276" w:lineRule="auto"/>
        <w:rPr>
          <w:rFonts w:ascii="Arial" w:hAnsi="Arial" w:cs="Arial"/>
          <w:b/>
          <w:bCs/>
          <w:color w:val="158E7E"/>
          <w:sz w:val="22"/>
          <w:szCs w:val="22"/>
        </w:rPr>
      </w:pPr>
      <w:r w:rsidRPr="00823F00">
        <w:rPr>
          <w:rFonts w:ascii="Arial" w:hAnsi="Arial" w:cs="Arial"/>
          <w:b/>
          <w:bCs/>
          <w:color w:val="158E7E"/>
          <w:sz w:val="22"/>
          <w:szCs w:val="22"/>
        </w:rPr>
        <w:t>[Full Name]</w:t>
      </w:r>
    </w:p>
    <w:p w14:paraId="334F1C4A" w14:textId="307A00A4" w:rsidR="006930BE" w:rsidRPr="00AE4D5D" w:rsidRDefault="005B0D91" w:rsidP="006930BE">
      <w:pPr>
        <w:rPr>
          <w:rFonts w:ascii="Arial" w:hAnsi="Arial" w:cs="Arial"/>
          <w:color w:val="158E7E"/>
        </w:rPr>
      </w:pPr>
      <w:r w:rsidRPr="00AE4D5D">
        <w:rPr>
          <w:rFonts w:ascii="Arial" w:hAnsi="Arial" w:cs="Arial"/>
          <w:b/>
          <w:bCs/>
          <w:color w:val="158E7E"/>
          <w:sz w:val="22"/>
          <w:szCs w:val="22"/>
        </w:rPr>
        <w:t>[Phone Number]</w:t>
      </w:r>
    </w:p>
    <w:sectPr w:rsidR="006930BE" w:rsidRPr="00AE4D5D" w:rsidSect="002F4515">
      <w:pgSz w:w="12240" w:h="1728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595EE6" w14:textId="77777777" w:rsidR="00C13CC2" w:rsidRDefault="00C13CC2" w:rsidP="007C4851">
      <w:pPr>
        <w:spacing w:after="0" w:line="240" w:lineRule="auto"/>
      </w:pPr>
      <w:r>
        <w:separator/>
      </w:r>
    </w:p>
  </w:endnote>
  <w:endnote w:type="continuationSeparator" w:id="0">
    <w:p w14:paraId="0D10D65A" w14:textId="77777777" w:rsidR="00C13CC2" w:rsidRDefault="00C13CC2" w:rsidP="007C4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8DA3E7" w14:textId="77777777" w:rsidR="00C13CC2" w:rsidRDefault="00C13CC2" w:rsidP="007C4851">
      <w:pPr>
        <w:spacing w:after="0" w:line="240" w:lineRule="auto"/>
      </w:pPr>
      <w:r>
        <w:separator/>
      </w:r>
    </w:p>
  </w:footnote>
  <w:footnote w:type="continuationSeparator" w:id="0">
    <w:p w14:paraId="3FB8A706" w14:textId="77777777" w:rsidR="00C13CC2" w:rsidRDefault="00C13CC2" w:rsidP="007C48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373C9D"/>
    <w:multiLevelType w:val="hybridMultilevel"/>
    <w:tmpl w:val="E4E4A19C"/>
    <w:lvl w:ilvl="0" w:tplc="0D86083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A703B6"/>
    <w:multiLevelType w:val="hybridMultilevel"/>
    <w:tmpl w:val="CC242C04"/>
    <w:lvl w:ilvl="0" w:tplc="6A388646">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587E84"/>
    <w:multiLevelType w:val="hybridMultilevel"/>
    <w:tmpl w:val="C7F833B0"/>
    <w:lvl w:ilvl="0" w:tplc="0D86083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EC510D"/>
    <w:multiLevelType w:val="hybridMultilevel"/>
    <w:tmpl w:val="3364F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5D3B72"/>
    <w:multiLevelType w:val="hybridMultilevel"/>
    <w:tmpl w:val="6B228F5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9095162"/>
    <w:multiLevelType w:val="hybridMultilevel"/>
    <w:tmpl w:val="2D600092"/>
    <w:lvl w:ilvl="0" w:tplc="2E68AC78">
      <w:start w:val="1"/>
      <w:numFmt w:val="bullet"/>
      <w:lvlText w:val=""/>
      <w:lvlJc w:val="left"/>
      <w:pPr>
        <w:ind w:left="1080" w:hanging="360"/>
      </w:pPr>
      <w:rPr>
        <w:rFonts w:ascii="Symbol" w:hAnsi="Symbol"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DE7E8D"/>
    <w:multiLevelType w:val="hybridMultilevel"/>
    <w:tmpl w:val="EA520354"/>
    <w:lvl w:ilvl="0" w:tplc="8A5C7A94">
      <w:numFmt w:val="bullet"/>
      <w:lvlText w:val=""/>
      <w:lvlJc w:val="left"/>
      <w:pPr>
        <w:ind w:left="360" w:hanging="36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3A17C6B"/>
    <w:multiLevelType w:val="hybridMultilevel"/>
    <w:tmpl w:val="ADDC54CC"/>
    <w:lvl w:ilvl="0" w:tplc="8A5C7A94">
      <w:numFmt w:val="bullet"/>
      <w:lvlText w:val=""/>
      <w:lvlJc w:val="left"/>
      <w:pPr>
        <w:ind w:left="36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1200D3"/>
    <w:multiLevelType w:val="hybridMultilevel"/>
    <w:tmpl w:val="9F60C392"/>
    <w:lvl w:ilvl="0" w:tplc="FA624EC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8478AF"/>
    <w:multiLevelType w:val="hybridMultilevel"/>
    <w:tmpl w:val="1988ED2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8050B6"/>
    <w:multiLevelType w:val="hybridMultilevel"/>
    <w:tmpl w:val="5F0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B54D90"/>
    <w:multiLevelType w:val="hybridMultilevel"/>
    <w:tmpl w:val="B9A232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23D1921"/>
    <w:multiLevelType w:val="hybridMultilevel"/>
    <w:tmpl w:val="6D1E899A"/>
    <w:lvl w:ilvl="0" w:tplc="52060BB6">
      <w:start w:val="1"/>
      <w:numFmt w:val="bullet"/>
      <w:lvlText w:val=""/>
      <w:lvlJc w:val="left"/>
      <w:pPr>
        <w:ind w:left="1080" w:hanging="360"/>
      </w:pPr>
      <w:rPr>
        <w:rFonts w:ascii="Symbol" w:hAnsi="Symbol" w:hint="default"/>
        <w:color w:val="12A167"/>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BBB33D7"/>
    <w:multiLevelType w:val="hybridMultilevel"/>
    <w:tmpl w:val="ED80E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786142"/>
    <w:multiLevelType w:val="hybridMultilevel"/>
    <w:tmpl w:val="FEF6E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0832272">
    <w:abstractNumId w:val="0"/>
  </w:num>
  <w:num w:numId="2" w16cid:durableId="726077430">
    <w:abstractNumId w:val="9"/>
  </w:num>
  <w:num w:numId="3" w16cid:durableId="1502619017">
    <w:abstractNumId w:val="2"/>
  </w:num>
  <w:num w:numId="4" w16cid:durableId="731392101">
    <w:abstractNumId w:val="11"/>
  </w:num>
  <w:num w:numId="5" w16cid:durableId="1879779088">
    <w:abstractNumId w:val="6"/>
  </w:num>
  <w:num w:numId="6" w16cid:durableId="2077823882">
    <w:abstractNumId w:val="7"/>
  </w:num>
  <w:num w:numId="7" w16cid:durableId="1164860736">
    <w:abstractNumId w:val="4"/>
  </w:num>
  <w:num w:numId="8" w16cid:durableId="1597324934">
    <w:abstractNumId w:val="13"/>
  </w:num>
  <w:num w:numId="9" w16cid:durableId="607544824">
    <w:abstractNumId w:val="1"/>
  </w:num>
  <w:num w:numId="10" w16cid:durableId="1082722391">
    <w:abstractNumId w:val="3"/>
  </w:num>
  <w:num w:numId="11" w16cid:durableId="1005716549">
    <w:abstractNumId w:val="8"/>
  </w:num>
  <w:num w:numId="12" w16cid:durableId="2006744624">
    <w:abstractNumId w:val="5"/>
  </w:num>
  <w:num w:numId="13" w16cid:durableId="1146580764">
    <w:abstractNumId w:val="12"/>
  </w:num>
  <w:num w:numId="14" w16cid:durableId="1545871551">
    <w:abstractNumId w:val="14"/>
  </w:num>
  <w:num w:numId="15" w16cid:durableId="68066530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C5A"/>
    <w:rsid w:val="0001230A"/>
    <w:rsid w:val="000221B1"/>
    <w:rsid w:val="00025824"/>
    <w:rsid w:val="00026E7E"/>
    <w:rsid w:val="0003407B"/>
    <w:rsid w:val="00034142"/>
    <w:rsid w:val="00034E93"/>
    <w:rsid w:val="00035D29"/>
    <w:rsid w:val="00041BD0"/>
    <w:rsid w:val="00042CD3"/>
    <w:rsid w:val="00054D33"/>
    <w:rsid w:val="000629FF"/>
    <w:rsid w:val="00066B3E"/>
    <w:rsid w:val="000670BD"/>
    <w:rsid w:val="000746E1"/>
    <w:rsid w:val="000764AB"/>
    <w:rsid w:val="00082281"/>
    <w:rsid w:val="00082B21"/>
    <w:rsid w:val="000844B4"/>
    <w:rsid w:val="0008483D"/>
    <w:rsid w:val="0009060F"/>
    <w:rsid w:val="00093C2E"/>
    <w:rsid w:val="00094888"/>
    <w:rsid w:val="00096059"/>
    <w:rsid w:val="000B2917"/>
    <w:rsid w:val="000C194E"/>
    <w:rsid w:val="000C4292"/>
    <w:rsid w:val="000C4898"/>
    <w:rsid w:val="000D0BB1"/>
    <w:rsid w:val="000D4351"/>
    <w:rsid w:val="000D7AFA"/>
    <w:rsid w:val="000E00B3"/>
    <w:rsid w:val="000E1526"/>
    <w:rsid w:val="000F3E8F"/>
    <w:rsid w:val="000F4D08"/>
    <w:rsid w:val="000F6206"/>
    <w:rsid w:val="001024A1"/>
    <w:rsid w:val="001061D4"/>
    <w:rsid w:val="00106B03"/>
    <w:rsid w:val="00135A02"/>
    <w:rsid w:val="00142B6E"/>
    <w:rsid w:val="00144F52"/>
    <w:rsid w:val="001454F0"/>
    <w:rsid w:val="0014651E"/>
    <w:rsid w:val="00152886"/>
    <w:rsid w:val="001570DB"/>
    <w:rsid w:val="00163370"/>
    <w:rsid w:val="00166E79"/>
    <w:rsid w:val="00187734"/>
    <w:rsid w:val="00195159"/>
    <w:rsid w:val="001A3A56"/>
    <w:rsid w:val="001A3C92"/>
    <w:rsid w:val="001D2D85"/>
    <w:rsid w:val="001D3269"/>
    <w:rsid w:val="001E0648"/>
    <w:rsid w:val="001F2F82"/>
    <w:rsid w:val="002007FD"/>
    <w:rsid w:val="00200954"/>
    <w:rsid w:val="0020198C"/>
    <w:rsid w:val="00204D39"/>
    <w:rsid w:val="00215E5D"/>
    <w:rsid w:val="002172D6"/>
    <w:rsid w:val="0022038C"/>
    <w:rsid w:val="00221BDA"/>
    <w:rsid w:val="00222D83"/>
    <w:rsid w:val="0022706F"/>
    <w:rsid w:val="00232E9D"/>
    <w:rsid w:val="00233DAE"/>
    <w:rsid w:val="00235ED8"/>
    <w:rsid w:val="0024213E"/>
    <w:rsid w:val="00245B01"/>
    <w:rsid w:val="002507E2"/>
    <w:rsid w:val="00250BE9"/>
    <w:rsid w:val="002534F3"/>
    <w:rsid w:val="00254E70"/>
    <w:rsid w:val="00257FF8"/>
    <w:rsid w:val="002662F1"/>
    <w:rsid w:val="00272332"/>
    <w:rsid w:val="002769D1"/>
    <w:rsid w:val="002779E5"/>
    <w:rsid w:val="00284198"/>
    <w:rsid w:val="00284330"/>
    <w:rsid w:val="002914F3"/>
    <w:rsid w:val="002965C3"/>
    <w:rsid w:val="002970B2"/>
    <w:rsid w:val="002A4EA5"/>
    <w:rsid w:val="002A7C1F"/>
    <w:rsid w:val="002B07F4"/>
    <w:rsid w:val="002B23ED"/>
    <w:rsid w:val="002B482E"/>
    <w:rsid w:val="002C22BD"/>
    <w:rsid w:val="002C79A8"/>
    <w:rsid w:val="002D270F"/>
    <w:rsid w:val="002D64D0"/>
    <w:rsid w:val="002E2431"/>
    <w:rsid w:val="002E2FFD"/>
    <w:rsid w:val="002E461A"/>
    <w:rsid w:val="002F088A"/>
    <w:rsid w:val="002F2B85"/>
    <w:rsid w:val="002F3DD6"/>
    <w:rsid w:val="002F4515"/>
    <w:rsid w:val="002F7DEE"/>
    <w:rsid w:val="00304314"/>
    <w:rsid w:val="0031611B"/>
    <w:rsid w:val="00321DE3"/>
    <w:rsid w:val="0032732C"/>
    <w:rsid w:val="003274C2"/>
    <w:rsid w:val="00327E42"/>
    <w:rsid w:val="0033279C"/>
    <w:rsid w:val="003353EE"/>
    <w:rsid w:val="00335BA3"/>
    <w:rsid w:val="0034044A"/>
    <w:rsid w:val="00341D56"/>
    <w:rsid w:val="00345750"/>
    <w:rsid w:val="00352283"/>
    <w:rsid w:val="003526E6"/>
    <w:rsid w:val="00352A8B"/>
    <w:rsid w:val="00352B75"/>
    <w:rsid w:val="00355C22"/>
    <w:rsid w:val="00356DA8"/>
    <w:rsid w:val="003571AD"/>
    <w:rsid w:val="00362D82"/>
    <w:rsid w:val="00363598"/>
    <w:rsid w:val="0037050B"/>
    <w:rsid w:val="003708C8"/>
    <w:rsid w:val="00376460"/>
    <w:rsid w:val="00380B92"/>
    <w:rsid w:val="00383670"/>
    <w:rsid w:val="003857DD"/>
    <w:rsid w:val="003944C4"/>
    <w:rsid w:val="003A2AE8"/>
    <w:rsid w:val="003A47E1"/>
    <w:rsid w:val="003B155A"/>
    <w:rsid w:val="003B74F1"/>
    <w:rsid w:val="003C3C17"/>
    <w:rsid w:val="003C47D3"/>
    <w:rsid w:val="003C7731"/>
    <w:rsid w:val="003D3C2A"/>
    <w:rsid w:val="003D5104"/>
    <w:rsid w:val="003D726E"/>
    <w:rsid w:val="003E01C9"/>
    <w:rsid w:val="003E33C1"/>
    <w:rsid w:val="003F2D67"/>
    <w:rsid w:val="00401F3B"/>
    <w:rsid w:val="0040314C"/>
    <w:rsid w:val="00403E87"/>
    <w:rsid w:val="00405A5E"/>
    <w:rsid w:val="00412FFE"/>
    <w:rsid w:val="004149C9"/>
    <w:rsid w:val="00416BB5"/>
    <w:rsid w:val="0042463E"/>
    <w:rsid w:val="0042466F"/>
    <w:rsid w:val="00425143"/>
    <w:rsid w:val="00426C9D"/>
    <w:rsid w:val="00436C02"/>
    <w:rsid w:val="00446770"/>
    <w:rsid w:val="00451345"/>
    <w:rsid w:val="004549C3"/>
    <w:rsid w:val="00461338"/>
    <w:rsid w:val="004629A6"/>
    <w:rsid w:val="00470958"/>
    <w:rsid w:val="00483587"/>
    <w:rsid w:val="0048507E"/>
    <w:rsid w:val="004917D9"/>
    <w:rsid w:val="00491A6C"/>
    <w:rsid w:val="0049454E"/>
    <w:rsid w:val="004A1A0D"/>
    <w:rsid w:val="004A288B"/>
    <w:rsid w:val="004A67FA"/>
    <w:rsid w:val="004A762E"/>
    <w:rsid w:val="004B4B56"/>
    <w:rsid w:val="004B5D94"/>
    <w:rsid w:val="004C0023"/>
    <w:rsid w:val="004C0ACE"/>
    <w:rsid w:val="004C6BAF"/>
    <w:rsid w:val="004D0807"/>
    <w:rsid w:val="004D3204"/>
    <w:rsid w:val="004D63D2"/>
    <w:rsid w:val="004E3497"/>
    <w:rsid w:val="004E42B5"/>
    <w:rsid w:val="004E4AFE"/>
    <w:rsid w:val="004E5786"/>
    <w:rsid w:val="004F020F"/>
    <w:rsid w:val="004F0D33"/>
    <w:rsid w:val="00505430"/>
    <w:rsid w:val="00522C66"/>
    <w:rsid w:val="005236FF"/>
    <w:rsid w:val="00523E45"/>
    <w:rsid w:val="005243E7"/>
    <w:rsid w:val="0052521F"/>
    <w:rsid w:val="00530343"/>
    <w:rsid w:val="00534459"/>
    <w:rsid w:val="005346E7"/>
    <w:rsid w:val="00534807"/>
    <w:rsid w:val="00534EA5"/>
    <w:rsid w:val="00536114"/>
    <w:rsid w:val="005461B2"/>
    <w:rsid w:val="00555A83"/>
    <w:rsid w:val="00556CCA"/>
    <w:rsid w:val="0056334E"/>
    <w:rsid w:val="005634A9"/>
    <w:rsid w:val="0056411B"/>
    <w:rsid w:val="0056574E"/>
    <w:rsid w:val="00566C0B"/>
    <w:rsid w:val="00571040"/>
    <w:rsid w:val="005911D0"/>
    <w:rsid w:val="005A0C94"/>
    <w:rsid w:val="005A5E38"/>
    <w:rsid w:val="005B0D91"/>
    <w:rsid w:val="005B1D6F"/>
    <w:rsid w:val="005B3A96"/>
    <w:rsid w:val="005C070F"/>
    <w:rsid w:val="005C4C34"/>
    <w:rsid w:val="005C516D"/>
    <w:rsid w:val="005C53B2"/>
    <w:rsid w:val="005D4ACF"/>
    <w:rsid w:val="005D67B5"/>
    <w:rsid w:val="005E0E10"/>
    <w:rsid w:val="005F094D"/>
    <w:rsid w:val="005F099B"/>
    <w:rsid w:val="005F1743"/>
    <w:rsid w:val="005F2835"/>
    <w:rsid w:val="005F6B88"/>
    <w:rsid w:val="005F6B8B"/>
    <w:rsid w:val="005F7372"/>
    <w:rsid w:val="0060571D"/>
    <w:rsid w:val="00605EF9"/>
    <w:rsid w:val="006143C4"/>
    <w:rsid w:val="00617ED1"/>
    <w:rsid w:val="0062405D"/>
    <w:rsid w:val="00626C77"/>
    <w:rsid w:val="00627604"/>
    <w:rsid w:val="00627995"/>
    <w:rsid w:val="006301FB"/>
    <w:rsid w:val="00633AC7"/>
    <w:rsid w:val="0064308E"/>
    <w:rsid w:val="006430C9"/>
    <w:rsid w:val="00643AAC"/>
    <w:rsid w:val="00643FDA"/>
    <w:rsid w:val="00650E79"/>
    <w:rsid w:val="006528A5"/>
    <w:rsid w:val="0065460D"/>
    <w:rsid w:val="00661A6D"/>
    <w:rsid w:val="00670A54"/>
    <w:rsid w:val="006745E2"/>
    <w:rsid w:val="006839EB"/>
    <w:rsid w:val="00690352"/>
    <w:rsid w:val="006930BE"/>
    <w:rsid w:val="006A0FAE"/>
    <w:rsid w:val="006A7DDA"/>
    <w:rsid w:val="006C11F4"/>
    <w:rsid w:val="006C411F"/>
    <w:rsid w:val="006C4C5A"/>
    <w:rsid w:val="006C65F3"/>
    <w:rsid w:val="006C785F"/>
    <w:rsid w:val="006D3A90"/>
    <w:rsid w:val="006D57FD"/>
    <w:rsid w:val="006E1F59"/>
    <w:rsid w:val="006E3A15"/>
    <w:rsid w:val="006E4744"/>
    <w:rsid w:val="006F168B"/>
    <w:rsid w:val="006F5710"/>
    <w:rsid w:val="00717F5D"/>
    <w:rsid w:val="007233B8"/>
    <w:rsid w:val="00725107"/>
    <w:rsid w:val="007260D9"/>
    <w:rsid w:val="00736775"/>
    <w:rsid w:val="007555FD"/>
    <w:rsid w:val="007574F0"/>
    <w:rsid w:val="00757F3B"/>
    <w:rsid w:val="00770F55"/>
    <w:rsid w:val="00774E91"/>
    <w:rsid w:val="007800E0"/>
    <w:rsid w:val="00780AFD"/>
    <w:rsid w:val="007856C3"/>
    <w:rsid w:val="00793020"/>
    <w:rsid w:val="007958B4"/>
    <w:rsid w:val="00797E4C"/>
    <w:rsid w:val="007A3956"/>
    <w:rsid w:val="007A45ED"/>
    <w:rsid w:val="007A51D3"/>
    <w:rsid w:val="007B018D"/>
    <w:rsid w:val="007B3FE5"/>
    <w:rsid w:val="007B6953"/>
    <w:rsid w:val="007C3DFF"/>
    <w:rsid w:val="007C4851"/>
    <w:rsid w:val="007D094A"/>
    <w:rsid w:val="007D0D16"/>
    <w:rsid w:val="007D183D"/>
    <w:rsid w:val="007E2E3A"/>
    <w:rsid w:val="007F048E"/>
    <w:rsid w:val="007F618E"/>
    <w:rsid w:val="008026B7"/>
    <w:rsid w:val="00806F1E"/>
    <w:rsid w:val="00810B51"/>
    <w:rsid w:val="0081172A"/>
    <w:rsid w:val="0081394A"/>
    <w:rsid w:val="008157E9"/>
    <w:rsid w:val="00816710"/>
    <w:rsid w:val="0081714D"/>
    <w:rsid w:val="00823E78"/>
    <w:rsid w:val="00823F00"/>
    <w:rsid w:val="00825E5F"/>
    <w:rsid w:val="00830BFF"/>
    <w:rsid w:val="00831789"/>
    <w:rsid w:val="00836DA1"/>
    <w:rsid w:val="00840A2C"/>
    <w:rsid w:val="00842916"/>
    <w:rsid w:val="0085287C"/>
    <w:rsid w:val="00854391"/>
    <w:rsid w:val="0087125E"/>
    <w:rsid w:val="008829A7"/>
    <w:rsid w:val="00883EDC"/>
    <w:rsid w:val="008867CA"/>
    <w:rsid w:val="008A53FA"/>
    <w:rsid w:val="008A575E"/>
    <w:rsid w:val="008A68C1"/>
    <w:rsid w:val="008A6B70"/>
    <w:rsid w:val="008B01EB"/>
    <w:rsid w:val="008B1426"/>
    <w:rsid w:val="008B1FC4"/>
    <w:rsid w:val="008B3A65"/>
    <w:rsid w:val="008B3C70"/>
    <w:rsid w:val="008B6D79"/>
    <w:rsid w:val="008C0D35"/>
    <w:rsid w:val="008C1293"/>
    <w:rsid w:val="008C16E0"/>
    <w:rsid w:val="008C26A3"/>
    <w:rsid w:val="008D3D93"/>
    <w:rsid w:val="008D647C"/>
    <w:rsid w:val="008E2A69"/>
    <w:rsid w:val="008F21C7"/>
    <w:rsid w:val="008F48A0"/>
    <w:rsid w:val="008F5FD2"/>
    <w:rsid w:val="008F7892"/>
    <w:rsid w:val="0090117D"/>
    <w:rsid w:val="00902AB1"/>
    <w:rsid w:val="009041C6"/>
    <w:rsid w:val="00910BAF"/>
    <w:rsid w:val="0091107B"/>
    <w:rsid w:val="00915835"/>
    <w:rsid w:val="00920F06"/>
    <w:rsid w:val="00921D40"/>
    <w:rsid w:val="009220BA"/>
    <w:rsid w:val="009223CB"/>
    <w:rsid w:val="0092291D"/>
    <w:rsid w:val="009241C9"/>
    <w:rsid w:val="00924A17"/>
    <w:rsid w:val="00924A7D"/>
    <w:rsid w:val="00927164"/>
    <w:rsid w:val="00932D93"/>
    <w:rsid w:val="009359D6"/>
    <w:rsid w:val="009412B3"/>
    <w:rsid w:val="00945D4E"/>
    <w:rsid w:val="00947A19"/>
    <w:rsid w:val="00950BC0"/>
    <w:rsid w:val="00955F50"/>
    <w:rsid w:val="009565BD"/>
    <w:rsid w:val="00957112"/>
    <w:rsid w:val="00964A21"/>
    <w:rsid w:val="00971527"/>
    <w:rsid w:val="009716EA"/>
    <w:rsid w:val="00972539"/>
    <w:rsid w:val="00977184"/>
    <w:rsid w:val="00982C20"/>
    <w:rsid w:val="00983BB7"/>
    <w:rsid w:val="0098410E"/>
    <w:rsid w:val="0099740C"/>
    <w:rsid w:val="0099763E"/>
    <w:rsid w:val="009A3657"/>
    <w:rsid w:val="009A4DCF"/>
    <w:rsid w:val="009A63C4"/>
    <w:rsid w:val="009B0695"/>
    <w:rsid w:val="009B2257"/>
    <w:rsid w:val="009D11F6"/>
    <w:rsid w:val="009D1D92"/>
    <w:rsid w:val="009D5D79"/>
    <w:rsid w:val="009D6A3B"/>
    <w:rsid w:val="009E4590"/>
    <w:rsid w:val="009F24F2"/>
    <w:rsid w:val="009F4621"/>
    <w:rsid w:val="00A0470E"/>
    <w:rsid w:val="00A05218"/>
    <w:rsid w:val="00A06ED8"/>
    <w:rsid w:val="00A07700"/>
    <w:rsid w:val="00A142EA"/>
    <w:rsid w:val="00A24C69"/>
    <w:rsid w:val="00A30AA4"/>
    <w:rsid w:val="00A351B8"/>
    <w:rsid w:val="00A4336D"/>
    <w:rsid w:val="00A43A91"/>
    <w:rsid w:val="00A43FC7"/>
    <w:rsid w:val="00A473BF"/>
    <w:rsid w:val="00A54DD4"/>
    <w:rsid w:val="00A60FC2"/>
    <w:rsid w:val="00A61B37"/>
    <w:rsid w:val="00A622D5"/>
    <w:rsid w:val="00A71C8D"/>
    <w:rsid w:val="00A72F73"/>
    <w:rsid w:val="00A76FAD"/>
    <w:rsid w:val="00A80BC0"/>
    <w:rsid w:val="00A8598B"/>
    <w:rsid w:val="00A8798F"/>
    <w:rsid w:val="00A90486"/>
    <w:rsid w:val="00A93029"/>
    <w:rsid w:val="00A94C97"/>
    <w:rsid w:val="00AA13A2"/>
    <w:rsid w:val="00AA7FBD"/>
    <w:rsid w:val="00AB76EF"/>
    <w:rsid w:val="00AC009C"/>
    <w:rsid w:val="00AC264D"/>
    <w:rsid w:val="00AE0CD5"/>
    <w:rsid w:val="00AE2009"/>
    <w:rsid w:val="00AE4D5D"/>
    <w:rsid w:val="00AE5D77"/>
    <w:rsid w:val="00AE6EA1"/>
    <w:rsid w:val="00AE76E5"/>
    <w:rsid w:val="00AF3FD4"/>
    <w:rsid w:val="00B033A1"/>
    <w:rsid w:val="00B10D24"/>
    <w:rsid w:val="00B12C18"/>
    <w:rsid w:val="00B17BA1"/>
    <w:rsid w:val="00B21D1E"/>
    <w:rsid w:val="00B25C0C"/>
    <w:rsid w:val="00B3252A"/>
    <w:rsid w:val="00B32C85"/>
    <w:rsid w:val="00B340C7"/>
    <w:rsid w:val="00B3740C"/>
    <w:rsid w:val="00B37E6B"/>
    <w:rsid w:val="00B50F66"/>
    <w:rsid w:val="00B550BF"/>
    <w:rsid w:val="00B61384"/>
    <w:rsid w:val="00B62865"/>
    <w:rsid w:val="00B62C4A"/>
    <w:rsid w:val="00B62E4C"/>
    <w:rsid w:val="00B6462A"/>
    <w:rsid w:val="00B673FC"/>
    <w:rsid w:val="00B73161"/>
    <w:rsid w:val="00B75994"/>
    <w:rsid w:val="00B75A57"/>
    <w:rsid w:val="00B7613A"/>
    <w:rsid w:val="00B76AD3"/>
    <w:rsid w:val="00B76B52"/>
    <w:rsid w:val="00B80AB2"/>
    <w:rsid w:val="00B9091B"/>
    <w:rsid w:val="00B91FA5"/>
    <w:rsid w:val="00B9654D"/>
    <w:rsid w:val="00BC4DF0"/>
    <w:rsid w:val="00BD79A7"/>
    <w:rsid w:val="00BE79F3"/>
    <w:rsid w:val="00BF6747"/>
    <w:rsid w:val="00BF7913"/>
    <w:rsid w:val="00C001CF"/>
    <w:rsid w:val="00C0679A"/>
    <w:rsid w:val="00C0792A"/>
    <w:rsid w:val="00C131C0"/>
    <w:rsid w:val="00C13CC2"/>
    <w:rsid w:val="00C14672"/>
    <w:rsid w:val="00C15526"/>
    <w:rsid w:val="00C23316"/>
    <w:rsid w:val="00C31AB2"/>
    <w:rsid w:val="00C37727"/>
    <w:rsid w:val="00C44C11"/>
    <w:rsid w:val="00C46976"/>
    <w:rsid w:val="00C476C4"/>
    <w:rsid w:val="00C514E7"/>
    <w:rsid w:val="00C57AE4"/>
    <w:rsid w:val="00C60356"/>
    <w:rsid w:val="00C65589"/>
    <w:rsid w:val="00C673FB"/>
    <w:rsid w:val="00C71D26"/>
    <w:rsid w:val="00C76153"/>
    <w:rsid w:val="00C80BEE"/>
    <w:rsid w:val="00C80CCF"/>
    <w:rsid w:val="00C95801"/>
    <w:rsid w:val="00C9720E"/>
    <w:rsid w:val="00C9792E"/>
    <w:rsid w:val="00CA08E4"/>
    <w:rsid w:val="00CA5056"/>
    <w:rsid w:val="00CB048F"/>
    <w:rsid w:val="00CB5EDF"/>
    <w:rsid w:val="00CB6A1D"/>
    <w:rsid w:val="00CC1778"/>
    <w:rsid w:val="00CC1E0A"/>
    <w:rsid w:val="00CD05EE"/>
    <w:rsid w:val="00CD1C64"/>
    <w:rsid w:val="00CD1D29"/>
    <w:rsid w:val="00CE4857"/>
    <w:rsid w:val="00D0015C"/>
    <w:rsid w:val="00D00442"/>
    <w:rsid w:val="00D012E1"/>
    <w:rsid w:val="00D055E6"/>
    <w:rsid w:val="00D066DF"/>
    <w:rsid w:val="00D06BEE"/>
    <w:rsid w:val="00D25BBD"/>
    <w:rsid w:val="00D41397"/>
    <w:rsid w:val="00D42A52"/>
    <w:rsid w:val="00D5222D"/>
    <w:rsid w:val="00D5228D"/>
    <w:rsid w:val="00D53894"/>
    <w:rsid w:val="00D56AA0"/>
    <w:rsid w:val="00D57F7A"/>
    <w:rsid w:val="00D6417D"/>
    <w:rsid w:val="00D66A08"/>
    <w:rsid w:val="00D7160D"/>
    <w:rsid w:val="00D764D8"/>
    <w:rsid w:val="00D80E37"/>
    <w:rsid w:val="00D840FA"/>
    <w:rsid w:val="00D85635"/>
    <w:rsid w:val="00DA0BC0"/>
    <w:rsid w:val="00DA204B"/>
    <w:rsid w:val="00DA29A9"/>
    <w:rsid w:val="00DB4812"/>
    <w:rsid w:val="00DB727E"/>
    <w:rsid w:val="00DC035C"/>
    <w:rsid w:val="00DC13B4"/>
    <w:rsid w:val="00DD1E74"/>
    <w:rsid w:val="00DE62EC"/>
    <w:rsid w:val="00DE63F5"/>
    <w:rsid w:val="00DF1FD6"/>
    <w:rsid w:val="00E019FE"/>
    <w:rsid w:val="00E02143"/>
    <w:rsid w:val="00E0320D"/>
    <w:rsid w:val="00E12C21"/>
    <w:rsid w:val="00E13CC5"/>
    <w:rsid w:val="00E1730F"/>
    <w:rsid w:val="00E27A52"/>
    <w:rsid w:val="00E27AB4"/>
    <w:rsid w:val="00E41F29"/>
    <w:rsid w:val="00E50854"/>
    <w:rsid w:val="00E53019"/>
    <w:rsid w:val="00E56629"/>
    <w:rsid w:val="00E572F1"/>
    <w:rsid w:val="00E6346C"/>
    <w:rsid w:val="00E73000"/>
    <w:rsid w:val="00E739B3"/>
    <w:rsid w:val="00E77EB6"/>
    <w:rsid w:val="00E83E54"/>
    <w:rsid w:val="00E872E0"/>
    <w:rsid w:val="00E93A9D"/>
    <w:rsid w:val="00E96921"/>
    <w:rsid w:val="00EA2D05"/>
    <w:rsid w:val="00EA711C"/>
    <w:rsid w:val="00EB33A7"/>
    <w:rsid w:val="00EB5EA2"/>
    <w:rsid w:val="00EB799C"/>
    <w:rsid w:val="00EB7E83"/>
    <w:rsid w:val="00EC3D38"/>
    <w:rsid w:val="00ED3FAF"/>
    <w:rsid w:val="00ED5059"/>
    <w:rsid w:val="00ED59B8"/>
    <w:rsid w:val="00ED6E3F"/>
    <w:rsid w:val="00ED76D7"/>
    <w:rsid w:val="00EE2743"/>
    <w:rsid w:val="00EE2B19"/>
    <w:rsid w:val="00EE3723"/>
    <w:rsid w:val="00F04FE5"/>
    <w:rsid w:val="00F12EE7"/>
    <w:rsid w:val="00F14AB7"/>
    <w:rsid w:val="00F22303"/>
    <w:rsid w:val="00F2506D"/>
    <w:rsid w:val="00F25EA6"/>
    <w:rsid w:val="00F30D74"/>
    <w:rsid w:val="00F3453B"/>
    <w:rsid w:val="00F35633"/>
    <w:rsid w:val="00F3739D"/>
    <w:rsid w:val="00F40311"/>
    <w:rsid w:val="00F469A9"/>
    <w:rsid w:val="00F53CBF"/>
    <w:rsid w:val="00F5467E"/>
    <w:rsid w:val="00F56412"/>
    <w:rsid w:val="00F6239B"/>
    <w:rsid w:val="00F63750"/>
    <w:rsid w:val="00F64333"/>
    <w:rsid w:val="00F7175D"/>
    <w:rsid w:val="00F719D2"/>
    <w:rsid w:val="00F77D71"/>
    <w:rsid w:val="00F93A43"/>
    <w:rsid w:val="00FA1835"/>
    <w:rsid w:val="00FA4AB8"/>
    <w:rsid w:val="00FB1CF9"/>
    <w:rsid w:val="00FB2EA3"/>
    <w:rsid w:val="00FB3923"/>
    <w:rsid w:val="00FB7843"/>
    <w:rsid w:val="00FC21AB"/>
    <w:rsid w:val="00FC310B"/>
    <w:rsid w:val="00FD1026"/>
    <w:rsid w:val="00FD7FA5"/>
    <w:rsid w:val="00FE06D9"/>
    <w:rsid w:val="0C142503"/>
    <w:rsid w:val="0C950258"/>
    <w:rsid w:val="17D68032"/>
    <w:rsid w:val="2E1525E4"/>
    <w:rsid w:val="32B35964"/>
    <w:rsid w:val="3B1B2988"/>
    <w:rsid w:val="3CCC290E"/>
    <w:rsid w:val="4266D67F"/>
    <w:rsid w:val="66691280"/>
    <w:rsid w:val="6B06AC94"/>
    <w:rsid w:val="6F82216B"/>
    <w:rsid w:val="70B5B4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CABA6"/>
  <w15:chartTrackingRefBased/>
  <w15:docId w15:val="{1CB02311-74D9-42B8-B291-8A6DBCB9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D33"/>
    <w:rPr>
      <w:rFonts w:eastAsiaTheme="minorEastAsia"/>
    </w:rPr>
  </w:style>
  <w:style w:type="paragraph" w:styleId="Heading1">
    <w:name w:val="heading 1"/>
    <w:basedOn w:val="Normal"/>
    <w:next w:val="Normal"/>
    <w:link w:val="Heading1Char"/>
    <w:uiPriority w:val="9"/>
    <w:qFormat/>
    <w:rsid w:val="006C4C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4C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4C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4C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4C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4C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4C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4C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4C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C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4C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4C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4C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4C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4C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4C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4C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4C5A"/>
    <w:rPr>
      <w:rFonts w:eastAsiaTheme="majorEastAsia" w:cstheme="majorBidi"/>
      <w:color w:val="272727" w:themeColor="text1" w:themeTint="D8"/>
    </w:rPr>
  </w:style>
  <w:style w:type="paragraph" w:styleId="Title">
    <w:name w:val="Title"/>
    <w:basedOn w:val="Normal"/>
    <w:next w:val="Normal"/>
    <w:link w:val="TitleChar"/>
    <w:uiPriority w:val="10"/>
    <w:qFormat/>
    <w:rsid w:val="006C4C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C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4C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4C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4C5A"/>
    <w:pPr>
      <w:spacing w:before="160"/>
      <w:jc w:val="center"/>
    </w:pPr>
    <w:rPr>
      <w:i/>
      <w:iCs/>
      <w:color w:val="404040" w:themeColor="text1" w:themeTint="BF"/>
    </w:rPr>
  </w:style>
  <w:style w:type="character" w:customStyle="1" w:styleId="QuoteChar">
    <w:name w:val="Quote Char"/>
    <w:basedOn w:val="DefaultParagraphFont"/>
    <w:link w:val="Quote"/>
    <w:uiPriority w:val="29"/>
    <w:rsid w:val="006C4C5A"/>
    <w:rPr>
      <w:i/>
      <w:iCs/>
      <w:color w:val="404040" w:themeColor="text1" w:themeTint="BF"/>
    </w:rPr>
  </w:style>
  <w:style w:type="paragraph" w:styleId="ListParagraph">
    <w:name w:val="List Paragraph"/>
    <w:basedOn w:val="Normal"/>
    <w:uiPriority w:val="34"/>
    <w:qFormat/>
    <w:rsid w:val="006C4C5A"/>
    <w:pPr>
      <w:ind w:left="720"/>
      <w:contextualSpacing/>
    </w:pPr>
  </w:style>
  <w:style w:type="character" w:styleId="IntenseEmphasis">
    <w:name w:val="Intense Emphasis"/>
    <w:basedOn w:val="DefaultParagraphFont"/>
    <w:uiPriority w:val="21"/>
    <w:qFormat/>
    <w:rsid w:val="006C4C5A"/>
    <w:rPr>
      <w:i/>
      <w:iCs/>
      <w:color w:val="0F4761" w:themeColor="accent1" w:themeShade="BF"/>
    </w:rPr>
  </w:style>
  <w:style w:type="paragraph" w:styleId="IntenseQuote">
    <w:name w:val="Intense Quote"/>
    <w:basedOn w:val="Normal"/>
    <w:next w:val="Normal"/>
    <w:link w:val="IntenseQuoteChar"/>
    <w:uiPriority w:val="30"/>
    <w:qFormat/>
    <w:rsid w:val="006C4C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4C5A"/>
    <w:rPr>
      <w:i/>
      <w:iCs/>
      <w:color w:val="0F4761" w:themeColor="accent1" w:themeShade="BF"/>
    </w:rPr>
  </w:style>
  <w:style w:type="character" w:styleId="IntenseReference">
    <w:name w:val="Intense Reference"/>
    <w:basedOn w:val="DefaultParagraphFont"/>
    <w:uiPriority w:val="32"/>
    <w:qFormat/>
    <w:rsid w:val="006C4C5A"/>
    <w:rPr>
      <w:b/>
      <w:bCs/>
      <w:smallCaps/>
      <w:color w:val="0F4761" w:themeColor="accent1" w:themeShade="BF"/>
      <w:spacing w:val="5"/>
    </w:rPr>
  </w:style>
  <w:style w:type="character" w:styleId="CommentReference">
    <w:name w:val="annotation reference"/>
    <w:basedOn w:val="DefaultParagraphFont"/>
    <w:uiPriority w:val="99"/>
    <w:semiHidden/>
    <w:unhideWhenUsed/>
    <w:rsid w:val="006930BE"/>
    <w:rPr>
      <w:sz w:val="16"/>
      <w:szCs w:val="16"/>
    </w:rPr>
  </w:style>
  <w:style w:type="paragraph" w:styleId="CommentText">
    <w:name w:val="annotation text"/>
    <w:basedOn w:val="Normal"/>
    <w:link w:val="CommentTextChar"/>
    <w:uiPriority w:val="99"/>
    <w:unhideWhenUsed/>
    <w:rsid w:val="006930BE"/>
    <w:pPr>
      <w:spacing w:line="240" w:lineRule="auto"/>
    </w:pPr>
    <w:rPr>
      <w:sz w:val="20"/>
      <w:szCs w:val="20"/>
    </w:rPr>
  </w:style>
  <w:style w:type="character" w:customStyle="1" w:styleId="CommentTextChar">
    <w:name w:val="Comment Text Char"/>
    <w:basedOn w:val="DefaultParagraphFont"/>
    <w:link w:val="CommentText"/>
    <w:uiPriority w:val="99"/>
    <w:rsid w:val="006930BE"/>
    <w:rPr>
      <w:sz w:val="20"/>
      <w:szCs w:val="20"/>
    </w:rPr>
  </w:style>
  <w:style w:type="paragraph" w:styleId="CommentSubject">
    <w:name w:val="annotation subject"/>
    <w:basedOn w:val="CommentText"/>
    <w:next w:val="CommentText"/>
    <w:link w:val="CommentSubjectChar"/>
    <w:uiPriority w:val="99"/>
    <w:semiHidden/>
    <w:unhideWhenUsed/>
    <w:rsid w:val="006930BE"/>
    <w:rPr>
      <w:b/>
      <w:bCs/>
    </w:rPr>
  </w:style>
  <w:style w:type="character" w:customStyle="1" w:styleId="CommentSubjectChar">
    <w:name w:val="Comment Subject Char"/>
    <w:basedOn w:val="CommentTextChar"/>
    <w:link w:val="CommentSubject"/>
    <w:uiPriority w:val="99"/>
    <w:semiHidden/>
    <w:rsid w:val="006930BE"/>
    <w:rPr>
      <w:b/>
      <w:bCs/>
      <w:sz w:val="20"/>
      <w:szCs w:val="20"/>
    </w:rPr>
  </w:style>
  <w:style w:type="character" w:styleId="Strong">
    <w:name w:val="Strong"/>
    <w:basedOn w:val="DefaultParagraphFont"/>
    <w:uiPriority w:val="22"/>
    <w:qFormat/>
    <w:rsid w:val="00534459"/>
    <w:rPr>
      <w:b/>
      <w:bCs/>
    </w:rPr>
  </w:style>
  <w:style w:type="paragraph" w:styleId="NormalWeb">
    <w:name w:val="Normal (Web)"/>
    <w:basedOn w:val="Normal"/>
    <w:uiPriority w:val="99"/>
    <w:semiHidden/>
    <w:unhideWhenUsed/>
    <w:rsid w:val="007958B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B62865"/>
    <w:pPr>
      <w:spacing w:after="0" w:line="240" w:lineRule="auto"/>
    </w:pPr>
  </w:style>
  <w:style w:type="character" w:styleId="Hyperlink">
    <w:name w:val="Hyperlink"/>
    <w:basedOn w:val="DefaultParagraphFont"/>
    <w:uiPriority w:val="99"/>
    <w:unhideWhenUsed/>
    <w:rsid w:val="00163370"/>
    <w:rPr>
      <w:color w:val="467886" w:themeColor="hyperlink"/>
      <w:u w:val="single"/>
    </w:rPr>
  </w:style>
  <w:style w:type="character" w:styleId="UnresolvedMention">
    <w:name w:val="Unresolved Mention"/>
    <w:basedOn w:val="DefaultParagraphFont"/>
    <w:uiPriority w:val="99"/>
    <w:semiHidden/>
    <w:unhideWhenUsed/>
    <w:rsid w:val="00163370"/>
    <w:rPr>
      <w:color w:val="605E5C"/>
      <w:shd w:val="clear" w:color="auto" w:fill="E1DFDD"/>
    </w:rPr>
  </w:style>
  <w:style w:type="character" w:customStyle="1" w:styleId="apple-converted-space">
    <w:name w:val="apple-converted-space"/>
    <w:basedOn w:val="DefaultParagraphFont"/>
    <w:rsid w:val="00163370"/>
  </w:style>
  <w:style w:type="character" w:styleId="FollowedHyperlink">
    <w:name w:val="FollowedHyperlink"/>
    <w:basedOn w:val="DefaultParagraphFont"/>
    <w:uiPriority w:val="99"/>
    <w:semiHidden/>
    <w:unhideWhenUsed/>
    <w:rsid w:val="005C53B2"/>
    <w:rPr>
      <w:color w:val="96607D" w:themeColor="followedHyperlink"/>
      <w:u w:val="single"/>
    </w:rPr>
  </w:style>
  <w:style w:type="paragraph" w:styleId="NoSpacing">
    <w:name w:val="No Spacing"/>
    <w:uiPriority w:val="1"/>
    <w:qFormat/>
    <w:rsid w:val="005C53B2"/>
    <w:pPr>
      <w:spacing w:after="0" w:line="240" w:lineRule="auto"/>
    </w:pPr>
    <w:rPr>
      <w:rFonts w:eastAsiaTheme="minorEastAsia"/>
    </w:rPr>
  </w:style>
  <w:style w:type="table" w:styleId="TableGrid">
    <w:name w:val="Table Grid"/>
    <w:basedOn w:val="TableNormal"/>
    <w:uiPriority w:val="39"/>
    <w:rsid w:val="00233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4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851"/>
    <w:rPr>
      <w:rFonts w:eastAsiaTheme="minorEastAsia"/>
    </w:rPr>
  </w:style>
  <w:style w:type="paragraph" w:styleId="Footer">
    <w:name w:val="footer"/>
    <w:basedOn w:val="Normal"/>
    <w:link w:val="FooterChar"/>
    <w:uiPriority w:val="99"/>
    <w:unhideWhenUsed/>
    <w:rsid w:val="007C4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85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da.gov/medwatc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scholarrock.com/documents/label/us/ISEMBYLD_PatientInfo.pdf" TargetMode="External"/><Relationship Id="rId4" Type="http://schemas.openxmlformats.org/officeDocument/2006/relationships/settings" Target="settings.xml"/><Relationship Id="rId9" Type="http://schemas.openxmlformats.org/officeDocument/2006/relationships/hyperlink" Target="https://www.scholarrock.com/documents/label/us/ISEMBYLD_PI.pdf"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3D545C14077048A5984DB0C78C7EB5" ma:contentTypeVersion="23" ma:contentTypeDescription="Create a new document." ma:contentTypeScope="" ma:versionID="6697702fca4a8b76f15d4fb810fa6757">
  <xsd:schema xmlns:xsd="http://www.w3.org/2001/XMLSchema" xmlns:xs="http://www.w3.org/2001/XMLSchema" xmlns:p="http://schemas.microsoft.com/office/2006/metadata/properties" xmlns:ns2="2a36bd78-bcc4-43f5-a9ff-4f54aab526ae" targetNamespace="http://schemas.microsoft.com/office/2006/metadata/properties" ma:root="true" ma:fieldsID="e58edbd3d3c8357b0e20b06c1a3722bf" ns2:_="">
    <xsd:import namespace="2a36bd78-bcc4-43f5-a9ff-4f54aab526ae"/>
    <xsd:element name="properties">
      <xsd:complexType>
        <xsd:sequence>
          <xsd:element name="documentManagement">
            <xsd:complexType>
              <xsd:all>
                <xsd:element ref="ns2:name__v"/>
                <xsd:element ref="ns2:document_number__v" minOccurs="0"/>
                <xsd:element ref="ns2:title__v" minOccurs="0"/>
                <xsd:element ref="ns2:status__v" minOccurs="0"/>
                <xsd:element ref="ns2:expiration_date__c" minOccurs="0"/>
                <xsd:element ref="ns2:file_id" minOccurs="0"/>
                <xsd:element ref="ns2:version_id" minOccurs="0"/>
                <xsd:element ref="ns2:material_type__v" minOccurs="0"/>
                <xsd:element ref="ns2:classification__v" minOccurs="0"/>
                <xsd:element ref="ns2:audience__c" minOccurs="0"/>
                <xsd:element ref="ns2:branding__c" minOccurs="0"/>
                <xsd:element ref="ns2:print_or_digital__c" minOccurs="0"/>
                <xsd:element ref="ns2:material_intent__c" minOccurs="0"/>
                <xsd:element ref="ns2:sharing_type"/>
                <xsd:element ref="ns2:Date" minOccurs="0"/>
                <xsd:element ref="ns2:PrimeClassificationStatus" minOccurs="0"/>
                <xsd:element ref="ns2:PrimeClassificationStatusDetails" minOccurs="0"/>
                <xsd:element ref="ns2:PrimeLastClassified" minOccurs="0"/>
                <xsd:element ref="ns2:PrimeCorrectedByUser" minOccurs="0"/>
                <xsd:element ref="ns2:PrimeAutofillMet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6bd78-bcc4-43f5-a9ff-4f54aab526ae" elementFormDefault="qualified">
    <xsd:import namespace="http://schemas.microsoft.com/office/2006/documentManagement/types"/>
    <xsd:import namespace="http://schemas.microsoft.com/office/infopath/2007/PartnerControls"/>
    <xsd:element name="name__v" ma:index="8" ma:displayName="Document Name" ma:internalName="name__v">
      <xsd:simpleType>
        <xsd:restriction base="dms:Text"/>
      </xsd:simpleType>
    </xsd:element>
    <xsd:element name="document_number__v" ma:index="9" nillable="true" ma:displayName="Document Number" ma:internalName="document_number__v">
      <xsd:simpleType>
        <xsd:restriction base="dms:Text"/>
      </xsd:simpleType>
    </xsd:element>
    <xsd:element name="title__v" ma:index="10" nillable="true" ma:displayName="Title" ma:internalName="title__v">
      <xsd:simpleType>
        <xsd:restriction base="dms:Text"/>
      </xsd:simpleType>
    </xsd:element>
    <xsd:element name="status__v" ma:index="11" nillable="true" ma:displayName="Status" ma:internalName="status__v">
      <xsd:simpleType>
        <xsd:restriction base="dms:Text"/>
      </xsd:simpleType>
    </xsd:element>
    <xsd:element name="expiration_date__c" ma:index="12" nillable="true" ma:displayName="Expiration Date" ma:internalName="expiration_date__c">
      <xsd:simpleType>
        <xsd:restriction base="dms:DateTime"/>
      </xsd:simpleType>
    </xsd:element>
    <xsd:element name="file_id" ma:index="13" nillable="true" ma:displayName="File ID" ma:internalName="file_id">
      <xsd:simpleType>
        <xsd:restriction base="dms:Number"/>
      </xsd:simpleType>
    </xsd:element>
    <xsd:element name="version_id" ma:index="14" nillable="true" ma:displayName="Version" ma:internalName="version_id">
      <xsd:simpleType>
        <xsd:restriction base="dms:Text"/>
      </xsd:simpleType>
    </xsd:element>
    <xsd:element name="material_type__v" ma:index="15" nillable="true" ma:displayName="Material Type" ma:indexed="true" ma:internalName="material_type__v">
      <xsd:simpleType>
        <xsd:restriction base="dms:Text"/>
      </xsd:simpleType>
    </xsd:element>
    <xsd:element name="classification__v" ma:index="16" nillable="true" ma:displayName="Classification" ma:internalName="classification__v">
      <xsd:simpleType>
        <xsd:restriction base="dms:Text"/>
      </xsd:simpleType>
    </xsd:element>
    <xsd:element name="audience__c" ma:index="17" nillable="true" ma:displayName="Audience" ma:internalName="audience__c">
      <xsd:simpleType>
        <xsd:restriction base="dms:Text"/>
      </xsd:simpleType>
    </xsd:element>
    <xsd:element name="branding__c" ma:index="18" nillable="true" ma:displayName="Branding" ma:internalName="branding__c">
      <xsd:simpleType>
        <xsd:restriction base="dms:Text"/>
      </xsd:simpleType>
    </xsd:element>
    <xsd:element name="print_or_digital__c" ma:index="19" nillable="true" ma:displayName="Print or Digital" ma:internalName="print_or_digital__c">
      <xsd:simpleType>
        <xsd:restriction base="dms:Text"/>
      </xsd:simpleType>
    </xsd:element>
    <xsd:element name="material_intent__c" ma:index="20" nillable="true" ma:displayName="Material Intent" ma:internalName="material_intent__c">
      <xsd:simpleType>
        <xsd:restriction base="dms:Text"/>
      </xsd:simpleType>
    </xsd:element>
    <xsd:element name="sharing_type" ma:index="21" ma:displayName="Sharing Type" ma:internalName="sharing_type">
      <xsd:simpleType>
        <xsd:restriction base="dms:Choice">
          <xsd:enumeration value="For Use"/>
          <xsd:enumeration value="For Awareness Only"/>
          <xsd:enumeration value="FDM"/>
        </xsd:restriction>
      </xsd:simpleType>
    </xsd:element>
    <xsd:element name="Date" ma:index="22" nillable="true" ma:displayName="Date" ma:format="DateOnly" ma:internalName="Date">
      <xsd:simpleType>
        <xsd:restriction base="dms:DateTime"/>
      </xsd:simpleType>
    </xsd:element>
    <xsd:element name="PrimeClassificationStatus" ma:index="23" nillable="true" ma:displayName="Processing status" ma:internalName="PrimeClassificationStatus">
      <xsd:simpleType>
        <xsd:restriction base="dms:Text"/>
      </xsd:simpleType>
    </xsd:element>
    <xsd:element name="PrimeClassificationStatusDetails" ma:index="24" nillable="true" ma:displayName="Processing details" ma:internalName="PrimeClassificationStatusDetails">
      <xsd:simpleType>
        <xsd:restriction base="dms:Note">
          <xsd:maxLength value="255"/>
        </xsd:restriction>
      </xsd:simpleType>
    </xsd:element>
    <xsd:element name="PrimeLastClassified" ma:index="25" nillable="true" ma:displayName="Processed" ma:internalName="PrimeLastClassified">
      <xsd:simpleType>
        <xsd:restriction base="dms:DateTime"/>
      </xsd:simpleType>
    </xsd:element>
    <xsd:element name="PrimeCorrectedByUser" ma:index="26" nillable="true" ma:displayName="Corrected" ma:internalName="PrimeCorrectedByUser">
      <xsd:simpleType>
        <xsd:restriction base="dms:Boolean"/>
      </xsd:simpleType>
    </xsd:element>
    <xsd:element name="PrimeAutofillMeta" ma:index="27" nillable="true" ma:displayName="Autofill Meta" ma:hidden="true" ma:internalName="PrimeAutofillMeta">
      <xsd:simpleType>
        <xsd:restriction base="dms:Note"/>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aterial_type__v xmlns="2a36bd78-bcc4-43f5-a9ff-4f54aab526ae" xsi:nil="true"/>
    <sharing_type xmlns="2a36bd78-bcc4-43f5-a9ff-4f54aab526ae">For Use</sharing_type>
    <Date xmlns="2a36bd78-bcc4-43f5-a9ff-4f54aab526ae" xsi:nil="true"/>
    <status__v xmlns="2a36bd78-bcc4-43f5-a9ff-4f54aab526ae" xsi:nil="true"/>
    <PrimeClassificationStatusDetails xmlns="2a36bd78-bcc4-43f5-a9ff-4f54aab526ae" xsi:nil="true"/>
    <branding__c xmlns="2a36bd78-bcc4-43f5-a9ff-4f54aab526ae" xsi:nil="true"/>
    <PrimeCorrectedByUser xmlns="2a36bd78-bcc4-43f5-a9ff-4f54aab526ae" xsi:nil="true"/>
    <name__v xmlns="2a36bd78-bcc4-43f5-a9ff-4f54aab526ae">US-APIT-0233 ISEMBYLD Letter of Appeal Template for Patients &amp; Caregivers</name__v>
    <title__v xmlns="2a36bd78-bcc4-43f5-a9ff-4f54aab526ae" xsi:nil="true"/>
    <PrimeAutofillMeta xmlns="2a36bd78-bcc4-43f5-a9ff-4f54aab526ae" xsi:nil="true"/>
    <expiration_date__c xmlns="2a36bd78-bcc4-43f5-a9ff-4f54aab526ae" xsi:nil="true"/>
    <print_or_digital__c xmlns="2a36bd78-bcc4-43f5-a9ff-4f54aab526ae" xsi:nil="true"/>
    <document_number__v xmlns="2a36bd78-bcc4-43f5-a9ff-4f54aab526ae" xsi:nil="true"/>
    <file_id xmlns="2a36bd78-bcc4-43f5-a9ff-4f54aab526ae" xsi:nil="true"/>
    <material_intent__c xmlns="2a36bd78-bcc4-43f5-a9ff-4f54aab526ae" xsi:nil="true"/>
    <PrimeClassificationStatus xmlns="2a36bd78-bcc4-43f5-a9ff-4f54aab526ae" xsi:nil="true"/>
    <version_id xmlns="2a36bd78-bcc4-43f5-a9ff-4f54aab526ae" xsi:nil="true"/>
    <classification__v xmlns="2a36bd78-bcc4-43f5-a9ff-4f54aab526ae" xsi:nil="true"/>
    <PrimeLastClassified xmlns="2a36bd78-bcc4-43f5-a9ff-4f54aab526ae" xsi:nil="true"/>
    <audience__c xmlns="2a36bd78-bcc4-43f5-a9ff-4f54aab526ae" xsi:nil="true"/>
  </documentManagement>
</p:properties>
</file>

<file path=customXml/itemProps1.xml><?xml version="1.0" encoding="utf-8"?>
<ds:datastoreItem xmlns:ds="http://schemas.openxmlformats.org/officeDocument/2006/customXml" ds:itemID="{F0CE3373-5838-784E-B00D-E7788B33917A}">
  <ds:schemaRefs>
    <ds:schemaRef ds:uri="http://schemas.openxmlformats.org/officeDocument/2006/bibliography"/>
  </ds:schemaRefs>
</ds:datastoreItem>
</file>

<file path=customXml/itemProps2.xml><?xml version="1.0" encoding="utf-8"?>
<ds:datastoreItem xmlns:ds="http://schemas.openxmlformats.org/officeDocument/2006/customXml" ds:itemID="{C81B6581-A061-4DB8-8B30-C2131A3EFAEB}"/>
</file>

<file path=customXml/itemProps3.xml><?xml version="1.0" encoding="utf-8"?>
<ds:datastoreItem xmlns:ds="http://schemas.openxmlformats.org/officeDocument/2006/customXml" ds:itemID="{FFA040A2-670F-49E4-A874-06C32941EA06}"/>
</file>

<file path=customXml/itemProps4.xml><?xml version="1.0" encoding="utf-8"?>
<ds:datastoreItem xmlns:ds="http://schemas.openxmlformats.org/officeDocument/2006/customXml" ds:itemID="{0F98AA45-F0B9-4E95-86E5-CE1BE819B6E3}"/>
</file>

<file path=docProps/app.xml><?xml version="1.0" encoding="utf-8"?>
<Properties xmlns="http://schemas.openxmlformats.org/officeDocument/2006/extended-properties" xmlns:vt="http://schemas.openxmlformats.org/officeDocument/2006/docPropsVTypes">
  <Template>Normal.dotm</Template>
  <TotalTime>1</TotalTime>
  <Pages>2</Pages>
  <Words>921</Words>
  <Characters>5251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Harris</dc:creator>
  <cp:keywords/>
  <dc:description/>
  <cp:lastModifiedBy>Follmer, Kinsey</cp:lastModifiedBy>
  <cp:revision>2</cp:revision>
  <cp:lastPrinted>2026-03-30T17:57:00Z</cp:lastPrinted>
  <dcterms:created xsi:type="dcterms:W3CDTF">2026-09-11T22:26:00Z</dcterms:created>
  <dcterms:modified xsi:type="dcterms:W3CDTF">2026-09-11T22:26:00Z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0x010100CF3D545C14077048A5984DB0C78C7EB5</vt:lpwstr>
  </property>
</Properties>
</file>